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015" w:rsidRDefault="00523015" w:rsidP="00523015">
      <w:pPr>
        <w:autoSpaceDE w:val="0"/>
        <w:autoSpaceDN w:val="0"/>
        <w:adjustRightInd w:val="0"/>
        <w:spacing w:after="0" w:line="254" w:lineRule="auto"/>
        <w:rPr>
          <w:rFonts w:ascii="Times New Roman" w:hAnsi="Times New Roman" w:cs="Times New Roman"/>
          <w:b/>
          <w:sz w:val="24"/>
          <w:szCs w:val="24"/>
          <w:lang w:val="ro-RO"/>
        </w:rPr>
      </w:pPr>
      <w:r w:rsidRPr="00B93B35">
        <w:rPr>
          <w:rFonts w:ascii="Times New Roman" w:hAnsi="Times New Roman" w:cs="Times New Roman"/>
          <w:b/>
          <w:sz w:val="24"/>
          <w:szCs w:val="24"/>
          <w:lang w:val="ro-RO"/>
        </w:rPr>
        <w:t>Proiec</w:t>
      </w:r>
      <w:r>
        <w:rPr>
          <w:rFonts w:ascii="Times New Roman" w:hAnsi="Times New Roman" w:cs="Times New Roman"/>
          <w:b/>
          <w:sz w:val="24"/>
          <w:szCs w:val="24"/>
          <w:lang w:val="ro-RO"/>
        </w:rPr>
        <w:t>te monitorizate:</w:t>
      </w:r>
    </w:p>
    <w:p w:rsidR="00523015" w:rsidRPr="00E57F3B" w:rsidRDefault="00523015" w:rsidP="00523015">
      <w:pPr>
        <w:numPr>
          <w:ilvl w:val="0"/>
          <w:numId w:val="3"/>
        </w:numPr>
        <w:spacing w:after="0" w:line="240" w:lineRule="auto"/>
        <w:jc w:val="both"/>
        <w:rPr>
          <w:rFonts w:ascii="Times New Roman" w:hAnsi="Times New Roman" w:cs="Times New Roman"/>
          <w:lang w:val="ro-RO"/>
        </w:rPr>
      </w:pPr>
      <w:r w:rsidRPr="00E57F3B">
        <w:rPr>
          <w:rFonts w:ascii="Times New Roman" w:hAnsi="Times New Roman" w:cs="Times New Roman"/>
          <w:lang w:val="ro-RO"/>
        </w:rPr>
        <w:t>TRATAMENT SUB DIRECTA OBSERVATIE PENTRU PACIENTII TB DIN ROMANIA – M1I2S3</w:t>
      </w:r>
      <w:r>
        <w:rPr>
          <w:rFonts w:ascii="Times New Roman" w:hAnsi="Times New Roman" w:cs="Times New Roman"/>
          <w:lang w:val="ro-RO"/>
        </w:rPr>
        <w:t xml:space="preserve"> (UNOPA)</w:t>
      </w:r>
    </w:p>
    <w:p w:rsidR="00523015" w:rsidRPr="00E57F3B" w:rsidRDefault="00523015" w:rsidP="00523015">
      <w:pPr>
        <w:numPr>
          <w:ilvl w:val="0"/>
          <w:numId w:val="3"/>
        </w:numPr>
        <w:spacing w:after="0" w:line="240" w:lineRule="auto"/>
        <w:jc w:val="both"/>
        <w:rPr>
          <w:rFonts w:ascii="Times New Roman" w:hAnsi="Times New Roman" w:cs="Times New Roman"/>
          <w:lang w:val="ro-RO"/>
        </w:rPr>
      </w:pPr>
      <w:r w:rsidRPr="00E57F3B">
        <w:rPr>
          <w:rFonts w:ascii="Times New Roman" w:hAnsi="Times New Roman" w:cs="Times New Roman"/>
          <w:lang w:val="ro-RO"/>
        </w:rPr>
        <w:t>SERVICII INTEGRATE PENTRU PACIENTII CU TB DIN ROMANIA – M1I2S6 (</w:t>
      </w:r>
      <w:r>
        <w:rPr>
          <w:rFonts w:ascii="Times New Roman" w:hAnsi="Times New Roman" w:cs="Times New Roman"/>
          <w:lang w:val="ro-RO"/>
        </w:rPr>
        <w:t xml:space="preserve">UNOPA </w:t>
      </w:r>
      <w:r w:rsidRPr="00E57F3B">
        <w:rPr>
          <w:rFonts w:ascii="Times New Roman" w:hAnsi="Times New Roman" w:cs="Times New Roman"/>
          <w:lang w:val="ro-RO"/>
        </w:rPr>
        <w:t>în parteneriat cu ASPTMR)</w:t>
      </w:r>
    </w:p>
    <w:p w:rsidR="00523015" w:rsidRDefault="00523015" w:rsidP="00523015">
      <w:pPr>
        <w:autoSpaceDE w:val="0"/>
        <w:autoSpaceDN w:val="0"/>
        <w:adjustRightInd w:val="0"/>
        <w:spacing w:after="165" w:line="254" w:lineRule="auto"/>
        <w:jc w:val="both"/>
        <w:rPr>
          <w:rFonts w:ascii="Times New Roman" w:hAnsi="Times New Roman" w:cs="Times New Roman"/>
          <w:b/>
          <w:bCs/>
          <w:sz w:val="24"/>
          <w:szCs w:val="24"/>
          <w:lang w:val="ro-RO"/>
        </w:rPr>
      </w:pPr>
    </w:p>
    <w:p w:rsidR="00523015" w:rsidRPr="00B93B35" w:rsidRDefault="00523015" w:rsidP="00523015">
      <w:pPr>
        <w:autoSpaceDE w:val="0"/>
        <w:autoSpaceDN w:val="0"/>
        <w:adjustRightInd w:val="0"/>
        <w:spacing w:after="165" w:line="254"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Dată: </w:t>
      </w:r>
      <w:r w:rsidR="00B42062">
        <w:rPr>
          <w:rFonts w:ascii="Times New Roman" w:hAnsi="Times New Roman" w:cs="Times New Roman"/>
          <w:bCs/>
          <w:sz w:val="24"/>
          <w:szCs w:val="24"/>
          <w:lang w:val="ro-RO"/>
        </w:rPr>
        <w:t>12-15</w:t>
      </w:r>
      <w:r w:rsidRPr="00523015">
        <w:rPr>
          <w:rFonts w:ascii="Times New Roman" w:hAnsi="Times New Roman" w:cs="Times New Roman"/>
          <w:bCs/>
          <w:sz w:val="24"/>
          <w:szCs w:val="24"/>
          <w:lang w:val="ro-RO"/>
        </w:rPr>
        <w:t xml:space="preserve"> iunie </w:t>
      </w:r>
      <w:r w:rsidRPr="00523015">
        <w:rPr>
          <w:rFonts w:ascii="Times New Roman" w:hAnsi="Times New Roman" w:cs="Times New Roman"/>
          <w:sz w:val="24"/>
          <w:szCs w:val="24"/>
          <w:lang w:val="ro-RO"/>
        </w:rPr>
        <w:t>2016</w:t>
      </w:r>
    </w:p>
    <w:p w:rsidR="00523015" w:rsidRDefault="00523015" w:rsidP="00B42062">
      <w:p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Locații</w:t>
      </w:r>
      <w:r w:rsidRPr="00B93B35">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 xml:space="preserve">Județul </w:t>
      </w:r>
      <w:r w:rsidR="00B42062">
        <w:rPr>
          <w:rFonts w:ascii="Times New Roman" w:hAnsi="Times New Roman" w:cs="Times New Roman"/>
          <w:sz w:val="24"/>
          <w:szCs w:val="24"/>
          <w:lang w:val="ro-RO"/>
        </w:rPr>
        <w:t>Maramureș</w:t>
      </w:r>
      <w:r>
        <w:rPr>
          <w:rFonts w:ascii="Times New Roman" w:hAnsi="Times New Roman" w:cs="Times New Roman"/>
          <w:sz w:val="24"/>
          <w:szCs w:val="24"/>
          <w:lang w:val="ro-RO"/>
        </w:rPr>
        <w:t xml:space="preserve"> – </w:t>
      </w:r>
      <w:r w:rsidR="00B42062" w:rsidRPr="00B42062">
        <w:rPr>
          <w:rFonts w:ascii="Times New Roman" w:hAnsi="Times New Roman" w:cs="Times New Roman"/>
          <w:sz w:val="24"/>
          <w:szCs w:val="24"/>
          <w:lang w:val="ro-RO"/>
        </w:rPr>
        <w:t>Spitalul de Pneumoftiziologie "Dr. Nicolae Rusdea"</w:t>
      </w:r>
      <w:r w:rsidR="00B42062">
        <w:rPr>
          <w:rFonts w:ascii="Times New Roman" w:hAnsi="Times New Roman" w:cs="Times New Roman"/>
          <w:sz w:val="24"/>
          <w:szCs w:val="24"/>
          <w:lang w:val="ro-RO"/>
        </w:rPr>
        <w:t xml:space="preserve"> B</w:t>
      </w:r>
      <w:r w:rsidR="00B42062" w:rsidRPr="00B42062">
        <w:rPr>
          <w:rFonts w:ascii="Times New Roman" w:hAnsi="Times New Roman" w:cs="Times New Roman"/>
          <w:sz w:val="24"/>
          <w:szCs w:val="24"/>
          <w:lang w:val="ro-RO"/>
        </w:rPr>
        <w:t>aia Mare</w:t>
      </w:r>
      <w:r>
        <w:rPr>
          <w:rFonts w:ascii="Times New Roman" w:hAnsi="Times New Roman" w:cs="Times New Roman"/>
          <w:sz w:val="24"/>
          <w:szCs w:val="24"/>
          <w:lang w:val="ro-RO"/>
        </w:rPr>
        <w:t xml:space="preserve">; dispensarele TBC din </w:t>
      </w:r>
      <w:r w:rsidR="00B42062">
        <w:rPr>
          <w:rFonts w:ascii="Times New Roman" w:hAnsi="Times New Roman" w:cs="Times New Roman"/>
          <w:sz w:val="24"/>
          <w:szCs w:val="24"/>
          <w:lang w:val="ro-RO"/>
        </w:rPr>
        <w:t>Baia Mare</w:t>
      </w:r>
      <w:r>
        <w:rPr>
          <w:rFonts w:ascii="Times New Roman" w:hAnsi="Times New Roman" w:cs="Times New Roman"/>
          <w:sz w:val="24"/>
          <w:szCs w:val="24"/>
          <w:lang w:val="ro-RO"/>
        </w:rPr>
        <w:t xml:space="preserve">, </w:t>
      </w:r>
      <w:r w:rsidR="00B42062">
        <w:rPr>
          <w:rFonts w:ascii="Times New Roman" w:hAnsi="Times New Roman" w:cs="Times New Roman"/>
          <w:sz w:val="24"/>
          <w:szCs w:val="24"/>
          <w:lang w:val="ro-RO"/>
        </w:rPr>
        <w:t>Vișeul de Sus, Borșa, Sighetu Marmației, Târgu Lăpuș.</w:t>
      </w:r>
    </w:p>
    <w:p w:rsidR="00523015" w:rsidRPr="00B93B35" w:rsidRDefault="00523015" w:rsidP="00523015">
      <w:pPr>
        <w:autoSpaceDE w:val="0"/>
        <w:autoSpaceDN w:val="0"/>
        <w:adjustRightInd w:val="0"/>
        <w:spacing w:after="0" w:line="254" w:lineRule="auto"/>
        <w:jc w:val="both"/>
        <w:rPr>
          <w:rFonts w:ascii="Times New Roman" w:hAnsi="Times New Roman" w:cs="Times New Roman"/>
          <w:b/>
          <w:bCs/>
          <w:sz w:val="24"/>
          <w:szCs w:val="24"/>
          <w:lang w:val="ro-RO"/>
        </w:rPr>
      </w:pPr>
    </w:p>
    <w:p w:rsidR="00523015" w:rsidRDefault="00523015" w:rsidP="00523015">
      <w:pPr>
        <w:spacing w:after="0"/>
        <w:rPr>
          <w:rFonts w:ascii="Times New Roman" w:hAnsi="Times New Roman" w:cs="Times New Roman"/>
          <w:b/>
          <w:sz w:val="24"/>
          <w:szCs w:val="24"/>
          <w:lang w:val="ro-RO"/>
        </w:rPr>
      </w:pPr>
      <w:r>
        <w:rPr>
          <w:rFonts w:ascii="Times New Roman" w:hAnsi="Times New Roman" w:cs="Times New Roman"/>
          <w:b/>
          <w:sz w:val="24"/>
          <w:szCs w:val="24"/>
          <w:lang w:val="ro-RO"/>
        </w:rPr>
        <w:t>Obiectivele vizitei</w:t>
      </w:r>
      <w:r w:rsidRPr="00B93B35">
        <w:rPr>
          <w:rFonts w:ascii="Times New Roman" w:hAnsi="Times New Roman" w:cs="Times New Roman"/>
          <w:b/>
          <w:sz w:val="24"/>
          <w:szCs w:val="24"/>
          <w:lang w:val="ro-RO"/>
        </w:rPr>
        <w:t>:</w:t>
      </w:r>
    </w:p>
    <w:p w:rsidR="00523015" w:rsidRPr="00523015" w:rsidRDefault="00523015" w:rsidP="00523015">
      <w:pPr>
        <w:pStyle w:val="ListParagraph"/>
        <w:numPr>
          <w:ilvl w:val="0"/>
          <w:numId w:val="4"/>
        </w:numPr>
        <w:spacing w:after="0"/>
        <w:rPr>
          <w:rFonts w:ascii="Times New Roman" w:hAnsi="Times New Roman" w:cs="Times New Roman"/>
          <w:sz w:val="24"/>
          <w:szCs w:val="24"/>
          <w:lang w:val="ro-RO"/>
        </w:rPr>
      </w:pPr>
      <w:r w:rsidRPr="00523015">
        <w:rPr>
          <w:rFonts w:ascii="Times New Roman" w:hAnsi="Times New Roman" w:cs="Times New Roman"/>
          <w:sz w:val="24"/>
          <w:szCs w:val="24"/>
          <w:lang w:val="ro-RO"/>
        </w:rPr>
        <w:t>Monitorizarea progresului activităților implementate în cadrul celor două proiecte la nivelul spitalului și al dispensarelor</w:t>
      </w:r>
      <w:r w:rsidR="00B42062">
        <w:rPr>
          <w:rFonts w:ascii="Times New Roman" w:hAnsi="Times New Roman" w:cs="Times New Roman"/>
          <w:sz w:val="24"/>
          <w:szCs w:val="24"/>
          <w:lang w:val="ro-RO"/>
        </w:rPr>
        <w:t>;</w:t>
      </w:r>
    </w:p>
    <w:p w:rsidR="00523015" w:rsidRPr="00523015" w:rsidRDefault="00523015" w:rsidP="00523015">
      <w:pPr>
        <w:pStyle w:val="ListParagraph"/>
        <w:numPr>
          <w:ilvl w:val="0"/>
          <w:numId w:val="4"/>
        </w:numPr>
        <w:spacing w:after="0"/>
        <w:rPr>
          <w:rFonts w:ascii="Times New Roman" w:hAnsi="Times New Roman" w:cs="Times New Roman"/>
          <w:sz w:val="24"/>
          <w:szCs w:val="24"/>
          <w:lang w:val="ro-RO"/>
        </w:rPr>
      </w:pPr>
      <w:r w:rsidRPr="00523015">
        <w:rPr>
          <w:rFonts w:ascii="Times New Roman" w:hAnsi="Times New Roman" w:cs="Times New Roman"/>
          <w:sz w:val="24"/>
          <w:szCs w:val="24"/>
          <w:lang w:val="ro-RO"/>
        </w:rPr>
        <w:t>Verificare</w:t>
      </w:r>
      <w:r>
        <w:rPr>
          <w:rFonts w:ascii="Times New Roman" w:hAnsi="Times New Roman" w:cs="Times New Roman"/>
          <w:sz w:val="24"/>
          <w:szCs w:val="24"/>
          <w:lang w:val="ro-RO"/>
        </w:rPr>
        <w:t>a</w:t>
      </w:r>
      <w:r w:rsidRPr="00523015">
        <w:rPr>
          <w:rFonts w:ascii="Times New Roman" w:hAnsi="Times New Roman" w:cs="Times New Roman"/>
          <w:sz w:val="24"/>
          <w:szCs w:val="24"/>
          <w:lang w:val="ro-RO"/>
        </w:rPr>
        <w:t xml:space="preserve"> și validarea datelor raportate de la nivelul dispensarelor din județul </w:t>
      </w:r>
      <w:r w:rsidR="00B42062">
        <w:rPr>
          <w:rFonts w:ascii="Times New Roman" w:hAnsi="Times New Roman" w:cs="Times New Roman"/>
          <w:sz w:val="24"/>
          <w:szCs w:val="24"/>
          <w:lang w:val="ro-RO"/>
        </w:rPr>
        <w:t>Maramureș</w:t>
      </w:r>
      <w:r w:rsidRPr="00523015">
        <w:rPr>
          <w:rFonts w:ascii="Times New Roman" w:hAnsi="Times New Roman" w:cs="Times New Roman"/>
          <w:sz w:val="24"/>
          <w:szCs w:val="24"/>
          <w:lang w:val="ro-RO"/>
        </w:rPr>
        <w:t xml:space="preserve"> pentru perioada ianuarie – decembrie 2015 aferente indicatorilor de acoperire HSS-1 și HSS-2</w:t>
      </w:r>
    </w:p>
    <w:p w:rsidR="00523015" w:rsidRDefault="00523015" w:rsidP="00523015">
      <w:pPr>
        <w:spacing w:after="0"/>
        <w:rPr>
          <w:rFonts w:ascii="Times New Roman" w:hAnsi="Times New Roman" w:cs="Times New Roman"/>
          <w:b/>
          <w:sz w:val="24"/>
          <w:szCs w:val="24"/>
          <w:lang w:val="ro-RO"/>
        </w:rPr>
      </w:pPr>
    </w:p>
    <w:p w:rsidR="00523015" w:rsidRPr="00B93B35" w:rsidRDefault="00523015" w:rsidP="00523015">
      <w:pPr>
        <w:spacing w:after="0"/>
        <w:rPr>
          <w:rFonts w:ascii="Times New Roman" w:hAnsi="Times New Roman" w:cs="Times New Roman"/>
          <w:sz w:val="24"/>
          <w:szCs w:val="24"/>
          <w:lang w:val="ro-RO"/>
        </w:rPr>
      </w:pPr>
      <w:r w:rsidRPr="00B93B35">
        <w:rPr>
          <w:rFonts w:ascii="Times New Roman" w:hAnsi="Times New Roman" w:cs="Times New Roman"/>
          <w:b/>
          <w:sz w:val="24"/>
          <w:szCs w:val="24"/>
          <w:lang w:val="ro-RO"/>
        </w:rPr>
        <w:t>Metode:</w:t>
      </w:r>
      <w:r>
        <w:rPr>
          <w:rFonts w:ascii="Times New Roman" w:hAnsi="Times New Roman" w:cs="Times New Roman"/>
          <w:sz w:val="24"/>
          <w:szCs w:val="24"/>
          <w:lang w:val="ro-RO"/>
        </w:rPr>
        <w:t xml:space="preserve"> discuții cu coordonatorul echipei multidisciplinare; discuții cu voluntarii DOT (asistenți medicali din dispensare) implicați în implementarea proiectului M1I2S3; verificarea indicatorilor raportați prin renumărarea cazurilor înregistrate în registrele TB din 2015.</w:t>
      </w:r>
    </w:p>
    <w:p w:rsidR="00523015" w:rsidRPr="00B93B35" w:rsidRDefault="00523015" w:rsidP="00523015">
      <w:pPr>
        <w:autoSpaceDE w:val="0"/>
        <w:autoSpaceDN w:val="0"/>
        <w:adjustRightInd w:val="0"/>
        <w:spacing w:after="0" w:line="254" w:lineRule="auto"/>
        <w:jc w:val="both"/>
        <w:rPr>
          <w:rFonts w:ascii="Times New Roman" w:hAnsi="Times New Roman" w:cs="Times New Roman"/>
          <w:sz w:val="24"/>
          <w:szCs w:val="24"/>
          <w:lang w:val="ro-RO"/>
        </w:rPr>
      </w:pPr>
    </w:p>
    <w:p w:rsidR="00523015" w:rsidRDefault="00523015" w:rsidP="00523015">
      <w:pPr>
        <w:autoSpaceDE w:val="0"/>
        <w:autoSpaceDN w:val="0"/>
        <w:adjustRightInd w:val="0"/>
        <w:spacing w:after="0" w:line="254" w:lineRule="auto"/>
        <w:jc w:val="both"/>
        <w:rPr>
          <w:rFonts w:ascii="Times New Roman" w:hAnsi="Times New Roman" w:cs="Times New Roman"/>
          <w:sz w:val="24"/>
          <w:szCs w:val="24"/>
          <w:u w:val="single"/>
          <w:lang w:val="ro-RO"/>
        </w:rPr>
      </w:pPr>
      <w:r w:rsidRPr="00B93B35">
        <w:rPr>
          <w:rFonts w:ascii="Times New Roman" w:hAnsi="Times New Roman" w:cs="Times New Roman"/>
          <w:sz w:val="24"/>
          <w:szCs w:val="24"/>
          <w:u w:val="single"/>
          <w:lang w:val="ro-RO"/>
        </w:rPr>
        <w:t>CONCLUZII</w:t>
      </w:r>
    </w:p>
    <w:p w:rsidR="00523015" w:rsidRDefault="00523015" w:rsidP="00523015">
      <w:pPr>
        <w:autoSpaceDE w:val="0"/>
        <w:autoSpaceDN w:val="0"/>
        <w:adjustRightInd w:val="0"/>
        <w:spacing w:after="0" w:line="254" w:lineRule="auto"/>
        <w:jc w:val="both"/>
        <w:rPr>
          <w:rFonts w:ascii="Times New Roman" w:hAnsi="Times New Roman" w:cs="Times New Roman"/>
          <w:sz w:val="24"/>
          <w:szCs w:val="24"/>
          <w:u w:val="single"/>
          <w:lang w:val="ro-RO"/>
        </w:rPr>
      </w:pPr>
    </w:p>
    <w:p w:rsidR="00523015" w:rsidRDefault="00523015" w:rsidP="00523015">
      <w:pPr>
        <w:autoSpaceDE w:val="0"/>
        <w:autoSpaceDN w:val="0"/>
        <w:adjustRightInd w:val="0"/>
        <w:spacing w:after="0" w:line="254" w:lineRule="auto"/>
        <w:jc w:val="both"/>
        <w:rPr>
          <w:rFonts w:ascii="Times New Roman" w:hAnsi="Times New Roman" w:cs="Times New Roman"/>
          <w:b/>
          <w:sz w:val="24"/>
          <w:szCs w:val="24"/>
          <w:lang w:val="ro-RO"/>
        </w:rPr>
      </w:pPr>
      <w:r w:rsidRPr="00523015">
        <w:rPr>
          <w:rFonts w:ascii="Times New Roman" w:hAnsi="Times New Roman" w:cs="Times New Roman"/>
          <w:b/>
          <w:sz w:val="24"/>
          <w:szCs w:val="24"/>
          <w:lang w:val="ro-RO"/>
        </w:rPr>
        <w:t>Ref</w:t>
      </w:r>
      <w:r>
        <w:rPr>
          <w:rFonts w:ascii="Times New Roman" w:hAnsi="Times New Roman" w:cs="Times New Roman"/>
          <w:b/>
          <w:sz w:val="24"/>
          <w:szCs w:val="24"/>
          <w:lang w:val="ro-RO"/>
        </w:rPr>
        <w:t>. verificare</w:t>
      </w:r>
      <w:r w:rsidR="00F90242">
        <w:rPr>
          <w:rFonts w:ascii="Times New Roman" w:hAnsi="Times New Roman" w:cs="Times New Roman"/>
          <w:b/>
          <w:sz w:val="24"/>
          <w:szCs w:val="24"/>
          <w:lang w:val="ro-RO"/>
        </w:rPr>
        <w:t xml:space="preserve">a </w:t>
      </w:r>
      <w:r>
        <w:rPr>
          <w:rFonts w:ascii="Times New Roman" w:hAnsi="Times New Roman" w:cs="Times New Roman"/>
          <w:b/>
          <w:sz w:val="24"/>
          <w:szCs w:val="24"/>
          <w:lang w:val="ro-RO"/>
        </w:rPr>
        <w:t>și validarea indicatorilo</w:t>
      </w:r>
      <w:r w:rsidR="00676185">
        <w:rPr>
          <w:rFonts w:ascii="Times New Roman" w:hAnsi="Times New Roman" w:cs="Times New Roman"/>
          <w:b/>
          <w:sz w:val="24"/>
          <w:szCs w:val="24"/>
          <w:lang w:val="ro-RO"/>
        </w:rPr>
        <w:t>r</w:t>
      </w:r>
      <w:r>
        <w:rPr>
          <w:rFonts w:ascii="Times New Roman" w:hAnsi="Times New Roman" w:cs="Times New Roman"/>
          <w:b/>
          <w:sz w:val="24"/>
          <w:szCs w:val="24"/>
          <w:lang w:val="ro-RO"/>
        </w:rPr>
        <w:t xml:space="preserve"> HSS-1 și HSS-2</w:t>
      </w:r>
    </w:p>
    <w:p w:rsidR="00672C79" w:rsidRPr="00B42062" w:rsidRDefault="00676185" w:rsidP="00672C79">
      <w:p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majoritatea dispensarelor vizitate nu au fost identificate diferențe majore î</w:t>
      </w:r>
      <w:r w:rsidR="00F90242">
        <w:rPr>
          <w:rFonts w:ascii="Times New Roman" w:hAnsi="Times New Roman" w:cs="Times New Roman"/>
          <w:sz w:val="24"/>
          <w:szCs w:val="24"/>
          <w:lang w:val="ro-RO"/>
        </w:rPr>
        <w:t>ntre cifrele raportate și datele</w:t>
      </w:r>
      <w:r>
        <w:rPr>
          <w:rFonts w:ascii="Times New Roman" w:hAnsi="Times New Roman" w:cs="Times New Roman"/>
          <w:sz w:val="24"/>
          <w:szCs w:val="24"/>
          <w:lang w:val="ro-RO"/>
        </w:rPr>
        <w:t xml:space="preserve"> din registrele TB aferente anul</w:t>
      </w:r>
      <w:r w:rsidR="00B42062">
        <w:rPr>
          <w:rFonts w:ascii="Times New Roman" w:hAnsi="Times New Roman" w:cs="Times New Roman"/>
          <w:sz w:val="24"/>
          <w:szCs w:val="24"/>
          <w:lang w:val="ro-RO"/>
        </w:rPr>
        <w:t xml:space="preserve">ui 2015. </w:t>
      </w:r>
      <w:r w:rsidR="00E04A8B">
        <w:rPr>
          <w:rFonts w:ascii="Times New Roman" w:hAnsi="Times New Roman" w:cs="Times New Roman"/>
          <w:sz w:val="24"/>
          <w:szCs w:val="24"/>
          <w:lang w:val="ro-RO"/>
        </w:rPr>
        <w:t>Ciferele</w:t>
      </w:r>
      <w:r w:rsidR="00B42062">
        <w:rPr>
          <w:rFonts w:ascii="Times New Roman" w:hAnsi="Times New Roman" w:cs="Times New Roman"/>
          <w:sz w:val="24"/>
          <w:szCs w:val="24"/>
          <w:lang w:val="ro-RO"/>
        </w:rPr>
        <w:t>, la nivelul întregului județ, au variat cu unu-do</w:t>
      </w:r>
      <w:r w:rsidR="00E04A8B">
        <w:rPr>
          <w:rFonts w:ascii="Times New Roman" w:hAnsi="Times New Roman" w:cs="Times New Roman"/>
          <w:sz w:val="24"/>
          <w:szCs w:val="24"/>
          <w:lang w:val="ro-RO"/>
        </w:rPr>
        <w:t>i pacienți per indicator, diferențe justificate de o înțelegere diferită a indicatorilor sau au instrucțiunilor de completare la nivelul dispensarelor (ex. numararea cazurilor K-MDR ca fiind cazuri care au inițiat tratamentul).</w:t>
      </w:r>
    </w:p>
    <w:p w:rsidR="00E04A8B" w:rsidRDefault="00E04A8B" w:rsidP="00127D37">
      <w:pPr>
        <w:autoSpaceDE w:val="0"/>
        <w:autoSpaceDN w:val="0"/>
        <w:adjustRightInd w:val="0"/>
        <w:spacing w:after="165" w:line="254" w:lineRule="auto"/>
        <w:rPr>
          <w:rFonts w:ascii="Times New Roman" w:hAnsi="Times New Roman" w:cs="Times New Roman"/>
          <w:b/>
          <w:sz w:val="24"/>
          <w:szCs w:val="24"/>
          <w:lang w:val="ro-RO"/>
        </w:rPr>
      </w:pPr>
    </w:p>
    <w:p w:rsidR="00127D37" w:rsidRPr="002B6B6A" w:rsidRDefault="00127D37" w:rsidP="00127D37">
      <w:pPr>
        <w:autoSpaceDE w:val="0"/>
        <w:autoSpaceDN w:val="0"/>
        <w:adjustRightInd w:val="0"/>
        <w:spacing w:after="165" w:line="254" w:lineRule="auto"/>
        <w:rPr>
          <w:rFonts w:ascii="Times New Roman" w:hAnsi="Times New Roman" w:cs="Times New Roman"/>
          <w:b/>
          <w:sz w:val="24"/>
          <w:szCs w:val="24"/>
          <w:lang w:val="ro-RO"/>
        </w:rPr>
      </w:pPr>
      <w:r>
        <w:rPr>
          <w:rFonts w:ascii="Times New Roman" w:hAnsi="Times New Roman" w:cs="Times New Roman"/>
          <w:b/>
          <w:sz w:val="24"/>
          <w:szCs w:val="24"/>
          <w:lang w:val="ro-RO"/>
        </w:rPr>
        <w:t>Ref. furnizare</w:t>
      </w:r>
      <w:r w:rsidRPr="002B6B6A">
        <w:rPr>
          <w:rFonts w:ascii="Times New Roman" w:hAnsi="Times New Roman" w:cs="Times New Roman"/>
          <w:b/>
          <w:sz w:val="24"/>
          <w:szCs w:val="24"/>
          <w:lang w:val="ro-RO"/>
        </w:rPr>
        <w:t xml:space="preserve"> DOT</w:t>
      </w:r>
    </w:p>
    <w:p w:rsidR="00E04A8B" w:rsidRDefault="00127D37"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În dispensarele vizitate, frecvența furnizării DOT către pacienți este, în mod tipic, de 3/7 pentru pacienții care au trecut de faza intensivă a tratamentului și care se pot deplasa la dispensar. Se asigură DOT zilnic pacienților care au tratament 7/7, dar doar dacă pacientul acceptă să vină zilnic la dispensar</w:t>
      </w:r>
      <w:r w:rsidR="00E04A8B">
        <w:rPr>
          <w:rFonts w:ascii="Times New Roman" w:hAnsi="Times New Roman" w:cs="Times New Roman"/>
          <w:sz w:val="24"/>
          <w:szCs w:val="24"/>
          <w:lang w:val="ro-RO"/>
        </w:rPr>
        <w:t xml:space="preserve"> sau are de făcut tratament injectabil</w:t>
      </w:r>
      <w:r>
        <w:rPr>
          <w:rFonts w:ascii="Times New Roman" w:hAnsi="Times New Roman" w:cs="Times New Roman"/>
          <w:sz w:val="24"/>
          <w:szCs w:val="24"/>
          <w:lang w:val="ro-RO"/>
        </w:rPr>
        <w:t xml:space="preserve">. </w:t>
      </w:r>
    </w:p>
    <w:p w:rsidR="00127D37" w:rsidRPr="005D578E" w:rsidRDefault="00127D37"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Pacienții care au dificultăți de deplasare,</w:t>
      </w:r>
      <w:r w:rsidR="00E04A8B">
        <w:rPr>
          <w:rFonts w:ascii="Times New Roman" w:hAnsi="Times New Roman" w:cs="Times New Roman"/>
          <w:sz w:val="24"/>
          <w:szCs w:val="24"/>
          <w:lang w:val="ro-RO"/>
        </w:rPr>
        <w:t xml:space="preserve"> locuiesc la o distanță mare față de dispensar sau nu pot ajunge în timpul programului de lucru al dispensarului</w:t>
      </w:r>
      <w:r>
        <w:rPr>
          <w:rFonts w:ascii="Times New Roman" w:hAnsi="Times New Roman" w:cs="Times New Roman"/>
          <w:sz w:val="24"/>
          <w:szCs w:val="24"/>
          <w:lang w:val="ro-RO"/>
        </w:rPr>
        <w:t xml:space="preserve"> primesc tratamentul </w:t>
      </w:r>
      <w:r w:rsidR="00E04A8B">
        <w:rPr>
          <w:rFonts w:ascii="Times New Roman" w:hAnsi="Times New Roman" w:cs="Times New Roman"/>
          <w:sz w:val="24"/>
          <w:szCs w:val="24"/>
          <w:lang w:val="ro-RO"/>
        </w:rPr>
        <w:t xml:space="preserve">aferent unei săptamâni sau unei luni calendaristice urmand ca DOT-ul să fie realizat </w:t>
      </w:r>
      <w:r>
        <w:rPr>
          <w:rFonts w:ascii="Times New Roman" w:hAnsi="Times New Roman" w:cs="Times New Roman"/>
          <w:sz w:val="24"/>
          <w:szCs w:val="24"/>
          <w:lang w:val="ro-RO"/>
        </w:rPr>
        <w:t xml:space="preserve">de </w:t>
      </w:r>
      <w:r w:rsidR="00E04A8B">
        <w:rPr>
          <w:rFonts w:ascii="Times New Roman" w:hAnsi="Times New Roman" w:cs="Times New Roman"/>
          <w:sz w:val="24"/>
          <w:szCs w:val="24"/>
          <w:lang w:val="ro-RO"/>
        </w:rPr>
        <w:t>către</w:t>
      </w:r>
      <w:r>
        <w:rPr>
          <w:rFonts w:ascii="Times New Roman" w:hAnsi="Times New Roman" w:cs="Times New Roman"/>
          <w:sz w:val="24"/>
          <w:szCs w:val="24"/>
          <w:lang w:val="ro-RO"/>
        </w:rPr>
        <w:t xml:space="preserve"> asistentul medical comunitar  (în l</w:t>
      </w:r>
      <w:r w:rsidR="00E04A8B">
        <w:rPr>
          <w:rFonts w:ascii="Times New Roman" w:hAnsi="Times New Roman" w:cs="Times New Roman"/>
          <w:sz w:val="24"/>
          <w:szCs w:val="24"/>
          <w:lang w:val="ro-RO"/>
        </w:rPr>
        <w:t xml:space="preserve">ocalitățile în care există AMC), </w:t>
      </w:r>
      <w:r>
        <w:rPr>
          <w:rFonts w:ascii="Times New Roman" w:hAnsi="Times New Roman" w:cs="Times New Roman"/>
          <w:sz w:val="24"/>
          <w:szCs w:val="24"/>
          <w:lang w:val="ro-RO"/>
        </w:rPr>
        <w:t xml:space="preserve">prin intermediul medicului de familie. </w:t>
      </w:r>
      <w:r w:rsidR="005E47F7">
        <w:rPr>
          <w:rFonts w:ascii="Times New Roman" w:hAnsi="Times New Roman" w:cs="Times New Roman"/>
          <w:sz w:val="24"/>
          <w:szCs w:val="24"/>
          <w:lang w:val="ro-RO"/>
        </w:rPr>
        <w:t>În cazul în care niciuna din variantele de mai sus nu este posibilă, dispensarul solicită unui</w:t>
      </w:r>
      <w:r>
        <w:rPr>
          <w:rFonts w:ascii="Times New Roman" w:hAnsi="Times New Roman" w:cs="Times New Roman"/>
          <w:sz w:val="24"/>
          <w:szCs w:val="24"/>
          <w:lang w:val="ro-RO"/>
        </w:rPr>
        <w:t xml:space="preserve"> membru al familiei pacientului să se angajeze că va monitor</w:t>
      </w:r>
      <w:r w:rsidR="005E47F7">
        <w:rPr>
          <w:rFonts w:ascii="Times New Roman" w:hAnsi="Times New Roman" w:cs="Times New Roman"/>
          <w:sz w:val="24"/>
          <w:szCs w:val="24"/>
          <w:lang w:val="ro-RO"/>
        </w:rPr>
        <w:t xml:space="preserve">iza administrarea tratamentului semnând astfel o declarație. </w:t>
      </w:r>
      <w:r>
        <w:rPr>
          <w:rFonts w:ascii="Times New Roman" w:hAnsi="Times New Roman" w:cs="Times New Roman"/>
          <w:sz w:val="24"/>
          <w:szCs w:val="24"/>
          <w:lang w:val="ro-RO"/>
        </w:rPr>
        <w:t xml:space="preserve"> </w:t>
      </w:r>
    </w:p>
    <w:p w:rsidR="00F90242" w:rsidRPr="005E47F7" w:rsidRDefault="00F90242"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Personalul medical din dispensare este de părere că ar trebui</w:t>
      </w:r>
      <w:r w:rsidR="00127D37">
        <w:rPr>
          <w:rFonts w:ascii="Times New Roman" w:hAnsi="Times New Roman" w:cs="Times New Roman"/>
          <w:sz w:val="24"/>
          <w:szCs w:val="24"/>
          <w:lang w:val="ro-RO"/>
        </w:rPr>
        <w:t xml:space="preserve"> </w:t>
      </w:r>
      <w:proofErr w:type="spellStart"/>
      <w:r w:rsidR="00127D37" w:rsidRPr="00523015">
        <w:rPr>
          <w:rFonts w:ascii="Times New Roman" w:hAnsi="Times New Roman" w:cs="Times New Roman"/>
          <w:sz w:val="24"/>
          <w:szCs w:val="24"/>
          <w:lang w:val="x-none"/>
        </w:rPr>
        <w:t>reintrodus</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sistemul</w:t>
      </w:r>
      <w:proofErr w:type="spellEnd"/>
      <w:r w:rsidR="00127D37" w:rsidRPr="00523015">
        <w:rPr>
          <w:rFonts w:ascii="Times New Roman" w:hAnsi="Times New Roman" w:cs="Times New Roman"/>
          <w:sz w:val="24"/>
          <w:szCs w:val="24"/>
          <w:lang w:val="x-none"/>
        </w:rPr>
        <w:t xml:space="preserve"> de </w:t>
      </w:r>
      <w:proofErr w:type="spellStart"/>
      <w:r w:rsidR="00127D37" w:rsidRPr="00523015">
        <w:rPr>
          <w:rFonts w:ascii="Times New Roman" w:hAnsi="Times New Roman" w:cs="Times New Roman"/>
          <w:sz w:val="24"/>
          <w:szCs w:val="24"/>
          <w:lang w:val="x-none"/>
        </w:rPr>
        <w:t>decontare</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pentru</w:t>
      </w:r>
      <w:proofErr w:type="spellEnd"/>
      <w:r w:rsidR="00127D37" w:rsidRPr="00523015">
        <w:rPr>
          <w:rFonts w:ascii="Times New Roman" w:hAnsi="Times New Roman" w:cs="Times New Roman"/>
          <w:sz w:val="24"/>
          <w:szCs w:val="24"/>
          <w:lang w:val="x-none"/>
        </w:rPr>
        <w:t xml:space="preserve"> DOT-</w:t>
      </w:r>
      <w:proofErr w:type="spellStart"/>
      <w:r w:rsidR="00127D37" w:rsidRPr="00523015">
        <w:rPr>
          <w:rFonts w:ascii="Times New Roman" w:hAnsi="Times New Roman" w:cs="Times New Roman"/>
          <w:sz w:val="24"/>
          <w:szCs w:val="24"/>
          <w:lang w:val="x-none"/>
        </w:rPr>
        <w:t>ul</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realizat</w:t>
      </w:r>
      <w:proofErr w:type="spellEnd"/>
      <w:r w:rsidR="00127D37" w:rsidRPr="00523015">
        <w:rPr>
          <w:rFonts w:ascii="Times New Roman" w:hAnsi="Times New Roman" w:cs="Times New Roman"/>
          <w:sz w:val="24"/>
          <w:szCs w:val="24"/>
          <w:lang w:val="x-none"/>
        </w:rPr>
        <w:t xml:space="preserve"> de </w:t>
      </w:r>
      <w:proofErr w:type="spellStart"/>
      <w:r w:rsidR="00127D37" w:rsidRPr="00523015">
        <w:rPr>
          <w:rFonts w:ascii="Times New Roman" w:hAnsi="Times New Roman" w:cs="Times New Roman"/>
          <w:sz w:val="24"/>
          <w:szCs w:val="24"/>
          <w:lang w:val="x-none"/>
        </w:rPr>
        <w:t>către</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med</w:t>
      </w:r>
      <w:r w:rsidR="00127D37">
        <w:rPr>
          <w:rFonts w:ascii="Times New Roman" w:hAnsi="Times New Roman" w:cs="Times New Roman"/>
          <w:sz w:val="24"/>
          <w:szCs w:val="24"/>
          <w:lang w:val="x-none"/>
        </w:rPr>
        <w:t>icii</w:t>
      </w:r>
      <w:proofErr w:type="spellEnd"/>
      <w:r w:rsidR="00127D37">
        <w:rPr>
          <w:rFonts w:ascii="Times New Roman" w:hAnsi="Times New Roman" w:cs="Times New Roman"/>
          <w:sz w:val="24"/>
          <w:szCs w:val="24"/>
          <w:lang w:val="x-none"/>
        </w:rPr>
        <w:t xml:space="preserve"> de </w:t>
      </w:r>
      <w:proofErr w:type="spellStart"/>
      <w:r w:rsidR="00127D37">
        <w:rPr>
          <w:rFonts w:ascii="Times New Roman" w:hAnsi="Times New Roman" w:cs="Times New Roman"/>
          <w:sz w:val="24"/>
          <w:szCs w:val="24"/>
          <w:lang w:val="x-none"/>
        </w:rPr>
        <w:t>familie</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în</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felul</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acesta</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pacientul</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ar</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beneficia</w:t>
      </w:r>
      <w:proofErr w:type="spellEnd"/>
      <w:r w:rsidR="00127D37">
        <w:rPr>
          <w:rFonts w:ascii="Times New Roman" w:hAnsi="Times New Roman" w:cs="Times New Roman"/>
          <w:sz w:val="24"/>
          <w:szCs w:val="24"/>
          <w:lang w:val="x-none"/>
        </w:rPr>
        <w:t xml:space="preserve"> de </w:t>
      </w:r>
      <w:proofErr w:type="spellStart"/>
      <w:r w:rsidR="00127D37">
        <w:rPr>
          <w:rFonts w:ascii="Times New Roman" w:hAnsi="Times New Roman" w:cs="Times New Roman"/>
          <w:sz w:val="24"/>
          <w:szCs w:val="24"/>
          <w:lang w:val="x-none"/>
        </w:rPr>
        <w:t>monitor</w:t>
      </w:r>
      <w:r w:rsidR="005E47F7">
        <w:rPr>
          <w:rFonts w:ascii="Times New Roman" w:hAnsi="Times New Roman" w:cs="Times New Roman"/>
          <w:sz w:val="24"/>
          <w:szCs w:val="24"/>
          <w:lang w:val="x-none"/>
        </w:rPr>
        <w:t>izare</w:t>
      </w:r>
      <w:proofErr w:type="spellEnd"/>
      <w:r w:rsidR="005E47F7">
        <w:rPr>
          <w:rFonts w:ascii="Times New Roman" w:hAnsi="Times New Roman" w:cs="Times New Roman"/>
          <w:sz w:val="24"/>
          <w:szCs w:val="24"/>
          <w:lang w:val="x-none"/>
        </w:rPr>
        <w:t xml:space="preserve"> </w:t>
      </w:r>
      <w:proofErr w:type="spellStart"/>
      <w:r w:rsidR="005E47F7">
        <w:rPr>
          <w:rFonts w:ascii="Times New Roman" w:hAnsi="Times New Roman" w:cs="Times New Roman"/>
          <w:sz w:val="24"/>
          <w:szCs w:val="24"/>
          <w:lang w:val="x-none"/>
        </w:rPr>
        <w:t>continuă</w:t>
      </w:r>
      <w:proofErr w:type="spellEnd"/>
      <w:r w:rsidR="005E47F7">
        <w:rPr>
          <w:rFonts w:ascii="Times New Roman" w:hAnsi="Times New Roman" w:cs="Times New Roman"/>
          <w:sz w:val="24"/>
          <w:szCs w:val="24"/>
          <w:lang w:val="x-none"/>
        </w:rPr>
        <w:t xml:space="preserve"> </w:t>
      </w:r>
      <w:proofErr w:type="spellStart"/>
      <w:r w:rsidR="005E47F7">
        <w:rPr>
          <w:rFonts w:ascii="Times New Roman" w:hAnsi="Times New Roman" w:cs="Times New Roman"/>
          <w:sz w:val="24"/>
          <w:szCs w:val="24"/>
          <w:lang w:val="x-none"/>
        </w:rPr>
        <w:t>și</w:t>
      </w:r>
      <w:proofErr w:type="spellEnd"/>
      <w:r w:rsidR="005E47F7">
        <w:rPr>
          <w:rFonts w:ascii="Times New Roman" w:hAnsi="Times New Roman" w:cs="Times New Roman"/>
          <w:sz w:val="24"/>
          <w:szCs w:val="24"/>
          <w:lang w:val="x-none"/>
        </w:rPr>
        <w:t xml:space="preserve"> </w:t>
      </w:r>
      <w:proofErr w:type="spellStart"/>
      <w:r w:rsidR="005E47F7">
        <w:rPr>
          <w:rFonts w:ascii="Times New Roman" w:hAnsi="Times New Roman" w:cs="Times New Roman"/>
          <w:sz w:val="24"/>
          <w:szCs w:val="24"/>
          <w:lang w:val="x-none"/>
        </w:rPr>
        <w:t>mai</w:t>
      </w:r>
      <w:proofErr w:type="spellEnd"/>
      <w:r w:rsidR="005E47F7">
        <w:rPr>
          <w:rFonts w:ascii="Times New Roman" w:hAnsi="Times New Roman" w:cs="Times New Roman"/>
          <w:sz w:val="24"/>
          <w:szCs w:val="24"/>
          <w:lang w:val="x-none"/>
        </w:rPr>
        <w:t xml:space="preserve"> </w:t>
      </w:r>
      <w:proofErr w:type="spellStart"/>
      <w:r w:rsidR="005E47F7">
        <w:rPr>
          <w:rFonts w:ascii="Times New Roman" w:hAnsi="Times New Roman" w:cs="Times New Roman"/>
          <w:sz w:val="24"/>
          <w:szCs w:val="24"/>
          <w:lang w:val="x-none"/>
        </w:rPr>
        <w:t>frecventă</w:t>
      </w:r>
      <w:proofErr w:type="spellEnd"/>
      <w:r w:rsidR="005E47F7">
        <w:rPr>
          <w:rFonts w:ascii="Times New Roman" w:hAnsi="Times New Roman" w:cs="Times New Roman"/>
          <w:sz w:val="24"/>
          <w:szCs w:val="24"/>
          <w:lang w:val="x-none"/>
        </w:rPr>
        <w:t xml:space="preserve">. </w:t>
      </w:r>
      <w:r w:rsidR="005E47F7">
        <w:rPr>
          <w:rFonts w:ascii="Times New Roman" w:hAnsi="Times New Roman" w:cs="Times New Roman"/>
          <w:sz w:val="24"/>
          <w:szCs w:val="24"/>
          <w:lang w:val="ro-RO"/>
        </w:rPr>
        <w:t xml:space="preserve">Există situații în care nici această variantă nu este fezabilă având în vedere faptul că toate cabinetele medicilor de familie sunt în centrul orașului, aproape de dispensarul TBC, pacienții având practic aceeași distanță de parcurs (ex. Tg. Lăpuș). </w:t>
      </w:r>
    </w:p>
    <w:p w:rsidR="00C745C7" w:rsidRDefault="00C745C7"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Munca de teren a asistenților medicali din dispensare este concentrată mai ales pe </w:t>
      </w:r>
      <w:r w:rsidR="005E47F7">
        <w:rPr>
          <w:rFonts w:ascii="Times New Roman" w:hAnsi="Times New Roman" w:cs="Times New Roman"/>
          <w:sz w:val="24"/>
          <w:szCs w:val="24"/>
          <w:lang w:val="ro-RO"/>
        </w:rPr>
        <w:t>munca din cadrul dispensarului fără</w:t>
      </w:r>
      <w:r>
        <w:rPr>
          <w:rFonts w:ascii="Times New Roman" w:hAnsi="Times New Roman" w:cs="Times New Roman"/>
          <w:sz w:val="24"/>
          <w:szCs w:val="24"/>
          <w:lang w:val="ro-RO"/>
        </w:rPr>
        <w:t xml:space="preserve"> suficiente resurse (timp, fonduri pentru deplas</w:t>
      </w:r>
      <w:r w:rsidR="005E47F7">
        <w:rPr>
          <w:rFonts w:ascii="Times New Roman" w:hAnsi="Times New Roman" w:cs="Times New Roman"/>
          <w:sz w:val="24"/>
          <w:szCs w:val="24"/>
          <w:lang w:val="ro-RO"/>
        </w:rPr>
        <w:t>ă</w:t>
      </w:r>
      <w:r>
        <w:rPr>
          <w:rFonts w:ascii="Times New Roman" w:hAnsi="Times New Roman" w:cs="Times New Roman"/>
          <w:sz w:val="24"/>
          <w:szCs w:val="24"/>
          <w:lang w:val="ro-RO"/>
        </w:rPr>
        <w:t xml:space="preserve">ri) </w:t>
      </w:r>
      <w:r w:rsidR="005E47F7">
        <w:rPr>
          <w:rFonts w:ascii="Times New Roman" w:hAnsi="Times New Roman" w:cs="Times New Roman"/>
          <w:sz w:val="24"/>
          <w:szCs w:val="24"/>
          <w:lang w:val="ro-RO"/>
        </w:rPr>
        <w:t>pentru activități în teren</w:t>
      </w:r>
      <w:r>
        <w:rPr>
          <w:rFonts w:ascii="Times New Roman" w:hAnsi="Times New Roman" w:cs="Times New Roman"/>
          <w:sz w:val="24"/>
          <w:szCs w:val="24"/>
          <w:lang w:val="ro-RO"/>
        </w:rPr>
        <w:t xml:space="preserve"> </w:t>
      </w:r>
      <w:r w:rsidR="005E47F7">
        <w:rPr>
          <w:rFonts w:ascii="Times New Roman" w:hAnsi="Times New Roman" w:cs="Times New Roman"/>
          <w:sz w:val="24"/>
          <w:szCs w:val="24"/>
          <w:lang w:val="ro-RO"/>
        </w:rPr>
        <w:t xml:space="preserve">precum DOT </w:t>
      </w:r>
      <w:r>
        <w:rPr>
          <w:rFonts w:ascii="Times New Roman" w:hAnsi="Times New Roman" w:cs="Times New Roman"/>
          <w:sz w:val="24"/>
          <w:szCs w:val="24"/>
          <w:lang w:val="ro-RO"/>
        </w:rPr>
        <w:t>sau identifica</w:t>
      </w:r>
      <w:r w:rsidR="00192C3D">
        <w:rPr>
          <w:rFonts w:ascii="Times New Roman" w:hAnsi="Times New Roman" w:cs="Times New Roman"/>
          <w:sz w:val="24"/>
          <w:szCs w:val="24"/>
          <w:lang w:val="ro-RO"/>
        </w:rPr>
        <w:t>re</w:t>
      </w:r>
      <w:r w:rsidR="005E47F7">
        <w:rPr>
          <w:rFonts w:ascii="Times New Roman" w:hAnsi="Times New Roman" w:cs="Times New Roman"/>
          <w:sz w:val="24"/>
          <w:szCs w:val="24"/>
          <w:lang w:val="ro-RO"/>
        </w:rPr>
        <w:t>a pacienților</w:t>
      </w:r>
      <w:r>
        <w:rPr>
          <w:rFonts w:ascii="Times New Roman" w:hAnsi="Times New Roman" w:cs="Times New Roman"/>
          <w:sz w:val="24"/>
          <w:szCs w:val="24"/>
          <w:lang w:val="ro-RO"/>
        </w:rPr>
        <w:t xml:space="preserve"> </w:t>
      </w:r>
      <w:r w:rsidR="005E47F7">
        <w:rPr>
          <w:rFonts w:ascii="Times New Roman" w:hAnsi="Times New Roman" w:cs="Times New Roman"/>
          <w:sz w:val="24"/>
          <w:szCs w:val="24"/>
          <w:lang w:val="ro-RO"/>
        </w:rPr>
        <w:t>cu</w:t>
      </w:r>
      <w:r>
        <w:rPr>
          <w:rFonts w:ascii="Times New Roman" w:hAnsi="Times New Roman" w:cs="Times New Roman"/>
          <w:sz w:val="24"/>
          <w:szCs w:val="24"/>
          <w:lang w:val="ro-RO"/>
        </w:rPr>
        <w:t xml:space="preserve"> risc ridicat de non-aderență.</w:t>
      </w:r>
    </w:p>
    <w:p w:rsidR="00C745C7" w:rsidRDefault="00192C3D"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Voluntarii DOT din dispensare cunosc situația pacienților care primes DOT prin intermediul voluntarilor DOT ai CPSS deoarece tratamentul pacienților, fișele TSS și tichetele ajung la aceștia prin intermediul mașinilor PNS</w:t>
      </w:r>
      <w:r w:rsidR="00732588">
        <w:rPr>
          <w:rFonts w:ascii="Times New Roman" w:hAnsi="Times New Roman" w:cs="Times New Roman"/>
          <w:sz w:val="24"/>
          <w:szCs w:val="24"/>
          <w:lang w:val="ro-RO"/>
        </w:rPr>
        <w:t>P</w:t>
      </w:r>
      <w:r>
        <w:rPr>
          <w:rFonts w:ascii="Times New Roman" w:hAnsi="Times New Roman" w:cs="Times New Roman"/>
          <w:sz w:val="24"/>
          <w:szCs w:val="24"/>
          <w:lang w:val="ro-RO"/>
        </w:rPr>
        <w:t xml:space="preserve">CT. Există și situații în care </w:t>
      </w:r>
      <w:r w:rsidR="00B91DD6">
        <w:rPr>
          <w:rFonts w:ascii="Times New Roman" w:hAnsi="Times New Roman" w:cs="Times New Roman"/>
          <w:sz w:val="24"/>
          <w:szCs w:val="24"/>
          <w:lang w:val="ro-RO"/>
        </w:rPr>
        <w:t xml:space="preserve">tratamentul ajunge la acești voluntari prin intermediul pacienților. </w:t>
      </w:r>
    </w:p>
    <w:p w:rsidR="002453DB" w:rsidRPr="00F90242" w:rsidRDefault="002453DB"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A fost identificată </w:t>
      </w:r>
      <w:r w:rsidR="009C601A">
        <w:rPr>
          <w:rFonts w:ascii="Times New Roman" w:hAnsi="Times New Roman" w:cs="Times New Roman"/>
          <w:sz w:val="24"/>
          <w:szCs w:val="24"/>
          <w:lang w:val="ro-RO"/>
        </w:rPr>
        <w:t xml:space="preserve">o firmă care se ocupă de îngrijiri la domiciliu însă nu sunt dispuși să se ocupe de distribuirea de DOT pentru pacienții TBC din Sighet pentru că acest tip de serviciu nu este decontat de către casă. Singura forma de DOT pe care o pot presta este cea care implică tratament injectabil. </w:t>
      </w:r>
    </w:p>
    <w:p w:rsidR="00127D37" w:rsidRDefault="00127D37" w:rsidP="000075A4">
      <w:pPr>
        <w:autoSpaceDE w:val="0"/>
        <w:autoSpaceDN w:val="0"/>
        <w:adjustRightInd w:val="0"/>
        <w:spacing w:after="165" w:line="254" w:lineRule="auto"/>
        <w:rPr>
          <w:rFonts w:ascii="Times New Roman" w:hAnsi="Times New Roman" w:cs="Times New Roman"/>
          <w:sz w:val="24"/>
          <w:szCs w:val="24"/>
          <w:lang w:val="x-none"/>
        </w:rPr>
      </w:pPr>
    </w:p>
    <w:p w:rsidR="00127D37" w:rsidRPr="00127D37" w:rsidRDefault="00127D37" w:rsidP="000075A4">
      <w:pPr>
        <w:autoSpaceDE w:val="0"/>
        <w:autoSpaceDN w:val="0"/>
        <w:adjustRightInd w:val="0"/>
        <w:spacing w:after="165" w:line="254" w:lineRule="auto"/>
        <w:rPr>
          <w:rFonts w:ascii="Times New Roman" w:hAnsi="Times New Roman" w:cs="Times New Roman"/>
          <w:b/>
          <w:sz w:val="24"/>
          <w:szCs w:val="24"/>
          <w:lang w:val="ro-RO"/>
        </w:rPr>
      </w:pPr>
      <w:r w:rsidRPr="00127D37">
        <w:rPr>
          <w:rFonts w:ascii="Times New Roman" w:hAnsi="Times New Roman" w:cs="Times New Roman"/>
          <w:b/>
          <w:sz w:val="24"/>
          <w:szCs w:val="24"/>
          <w:lang w:val="ro-RO"/>
        </w:rPr>
        <w:t>Ref. distribuire tichete sociale pentru pacienții aderenți</w:t>
      </w:r>
      <w:r>
        <w:rPr>
          <w:rFonts w:ascii="Times New Roman" w:hAnsi="Times New Roman" w:cs="Times New Roman"/>
          <w:b/>
          <w:sz w:val="24"/>
          <w:szCs w:val="24"/>
          <w:lang w:val="ro-RO"/>
        </w:rPr>
        <w:t xml:space="preserve"> la tratament</w:t>
      </w:r>
    </w:p>
    <w:p w:rsidR="00127D37" w:rsidRDefault="00127D37" w:rsidP="000075A4">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Voluntarii DOT din dispensare au menționat că distribuirea de tichete sociale încurajează mulți pacienți să-și urmeze tratamentul. Cu toate acestea,</w:t>
      </w:r>
      <w:r w:rsidR="004D35A3">
        <w:rPr>
          <w:rFonts w:ascii="Times New Roman" w:hAnsi="Times New Roman" w:cs="Times New Roman"/>
          <w:sz w:val="24"/>
          <w:szCs w:val="24"/>
          <w:lang w:val="ro-RO"/>
        </w:rPr>
        <w:t xml:space="preserve"> sistemul de tichete sociale nu este suficient de motivant </w:t>
      </w:r>
      <w:r>
        <w:rPr>
          <w:rFonts w:ascii="Times New Roman" w:hAnsi="Times New Roman" w:cs="Times New Roman"/>
          <w:sz w:val="24"/>
          <w:szCs w:val="24"/>
          <w:lang w:val="ro-RO"/>
        </w:rPr>
        <w:t>pentru unii dintre pacienții</w:t>
      </w:r>
      <w:r w:rsidR="004D35A3">
        <w:rPr>
          <w:rFonts w:ascii="Times New Roman" w:hAnsi="Times New Roman" w:cs="Times New Roman"/>
          <w:sz w:val="24"/>
          <w:szCs w:val="24"/>
          <w:lang w:val="ro-RO"/>
        </w:rPr>
        <w:t xml:space="preserve"> la risc ridicat de non aderență (alcoolici, pacienți cu infecție TB recurentă, pacienți foarte săraci, care locuiesc mult prea departe de dispensarul de unde trebuie să ridice tichetele, dar pentru care nu s-a identificat un asistent medical comunitar).</w:t>
      </w:r>
      <w:r w:rsidR="00732588">
        <w:rPr>
          <w:rFonts w:ascii="Times New Roman" w:hAnsi="Times New Roman" w:cs="Times New Roman"/>
          <w:sz w:val="24"/>
          <w:szCs w:val="24"/>
          <w:lang w:val="ro-RO"/>
        </w:rPr>
        <w:t xml:space="preserve"> </w:t>
      </w:r>
    </w:p>
    <w:p w:rsidR="00732588" w:rsidRDefault="00732588" w:rsidP="000075A4">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În ceea ce privește distribuirea tichetelor din cadrul proiectului, UNOPA trimite la timp tichetele astfel încât mașina PNSPCT să le poată livra în teritoriu. Voluntarii DOT sunt mulțumiți de colaborarea cu UNOPA. </w:t>
      </w:r>
    </w:p>
    <w:p w:rsidR="00732588" w:rsidRDefault="00732588" w:rsidP="000075A4">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Există întârzieri in transmiterea tichetelor din partea CPSS. Tichetele CPSS ajung în teritoriu tot prin intermediul mașinii programului care duce medicamentele către dipensare. O dorință a celor care ajută CPSS ar fi ca tabelele să fie defalcate pe dispensare astfel încât să poată fi completate mai rapid. </w:t>
      </w:r>
    </w:p>
    <w:p w:rsidR="00E6402F" w:rsidRDefault="00E6402F" w:rsidP="004D35A3">
      <w:pPr>
        <w:autoSpaceDE w:val="0"/>
        <w:autoSpaceDN w:val="0"/>
        <w:adjustRightInd w:val="0"/>
        <w:spacing w:after="165" w:line="254" w:lineRule="auto"/>
        <w:rPr>
          <w:rFonts w:ascii="Times New Roman" w:hAnsi="Times New Roman" w:cs="Times New Roman"/>
          <w:b/>
          <w:sz w:val="24"/>
          <w:szCs w:val="24"/>
          <w:lang w:val="ro-RO"/>
        </w:rPr>
      </w:pPr>
    </w:p>
    <w:p w:rsidR="004D35A3" w:rsidRDefault="004D35A3" w:rsidP="004D35A3">
      <w:pPr>
        <w:autoSpaceDE w:val="0"/>
        <w:autoSpaceDN w:val="0"/>
        <w:adjustRightInd w:val="0"/>
        <w:spacing w:after="165" w:line="254" w:lineRule="auto"/>
        <w:rPr>
          <w:rFonts w:ascii="Times New Roman" w:hAnsi="Times New Roman" w:cs="Times New Roman"/>
          <w:b/>
          <w:sz w:val="24"/>
          <w:szCs w:val="24"/>
          <w:lang w:val="ro-RO"/>
        </w:rPr>
      </w:pPr>
      <w:r w:rsidRPr="00127D37">
        <w:rPr>
          <w:rFonts w:ascii="Times New Roman" w:hAnsi="Times New Roman" w:cs="Times New Roman"/>
          <w:b/>
          <w:sz w:val="24"/>
          <w:szCs w:val="24"/>
          <w:lang w:val="ro-RO"/>
        </w:rPr>
        <w:t xml:space="preserve">Ref. </w:t>
      </w:r>
      <w:r>
        <w:rPr>
          <w:rFonts w:ascii="Times New Roman" w:hAnsi="Times New Roman" w:cs="Times New Roman"/>
          <w:b/>
          <w:sz w:val="24"/>
          <w:szCs w:val="24"/>
          <w:lang w:val="ro-RO"/>
        </w:rPr>
        <w:t>activitatea echipei multidisciplinare</w:t>
      </w:r>
    </w:p>
    <w:p w:rsidR="004D35A3" w:rsidRDefault="004D35A3" w:rsidP="004D35A3">
      <w:pPr>
        <w:autoSpaceDE w:val="0"/>
        <w:autoSpaceDN w:val="0"/>
        <w:adjustRightInd w:val="0"/>
        <w:spacing w:after="165" w:line="254" w:lineRule="auto"/>
        <w:rPr>
          <w:rFonts w:ascii="Times New Roman" w:hAnsi="Times New Roman" w:cs="Times New Roman"/>
          <w:sz w:val="24"/>
          <w:szCs w:val="24"/>
          <w:lang w:val="ro-RO"/>
        </w:rPr>
      </w:pPr>
      <w:r w:rsidRPr="004D35A3">
        <w:rPr>
          <w:rFonts w:ascii="Times New Roman" w:hAnsi="Times New Roman" w:cs="Times New Roman"/>
          <w:sz w:val="24"/>
          <w:szCs w:val="24"/>
          <w:lang w:val="ro-RO"/>
        </w:rPr>
        <w:t>La data efectuării vizitei</w:t>
      </w:r>
      <w:r>
        <w:rPr>
          <w:rFonts w:ascii="Times New Roman" w:hAnsi="Times New Roman" w:cs="Times New Roman"/>
          <w:sz w:val="24"/>
          <w:szCs w:val="24"/>
          <w:lang w:val="ro-RO"/>
        </w:rPr>
        <w:t xml:space="preserve"> în </w:t>
      </w:r>
      <w:r w:rsidR="00732588" w:rsidRPr="00B42062">
        <w:rPr>
          <w:rFonts w:ascii="Times New Roman" w:hAnsi="Times New Roman" w:cs="Times New Roman"/>
          <w:sz w:val="24"/>
          <w:szCs w:val="24"/>
          <w:lang w:val="ro-RO"/>
        </w:rPr>
        <w:t>Spitalul de Pneumoftiziologie "Dr. Nicolae Rusdea"</w:t>
      </w:r>
      <w:r w:rsidR="00732588">
        <w:rPr>
          <w:rFonts w:ascii="Times New Roman" w:hAnsi="Times New Roman" w:cs="Times New Roman"/>
          <w:sz w:val="24"/>
          <w:szCs w:val="24"/>
          <w:lang w:val="ro-RO"/>
        </w:rPr>
        <w:t xml:space="preserve"> B</w:t>
      </w:r>
      <w:r w:rsidR="00732588" w:rsidRPr="00B42062">
        <w:rPr>
          <w:rFonts w:ascii="Times New Roman" w:hAnsi="Times New Roman" w:cs="Times New Roman"/>
          <w:sz w:val="24"/>
          <w:szCs w:val="24"/>
          <w:lang w:val="ro-RO"/>
        </w:rPr>
        <w:t>aia Mare</w:t>
      </w:r>
      <w:r>
        <w:rPr>
          <w:rFonts w:ascii="Times New Roman" w:hAnsi="Times New Roman" w:cs="Times New Roman"/>
          <w:sz w:val="24"/>
          <w:szCs w:val="24"/>
          <w:lang w:val="ro-RO"/>
        </w:rPr>
        <w:t xml:space="preserve"> </w:t>
      </w:r>
      <w:r w:rsidR="00732588">
        <w:rPr>
          <w:rFonts w:ascii="Times New Roman" w:hAnsi="Times New Roman" w:cs="Times New Roman"/>
          <w:sz w:val="24"/>
          <w:szCs w:val="24"/>
          <w:lang w:val="ro-RO"/>
        </w:rPr>
        <w:t xml:space="preserve">(14 iunie 2016) erau prezenți toți membrii EMD și astfel s-a realizat o discuție de grup de verificare a progresului activităților. Față de ultima vizită de monitorizare nu au aparut alte aspecte sau provocări în activitatea echipei. </w:t>
      </w:r>
    </w:p>
    <w:p w:rsidR="00732588" w:rsidRPr="00127D37" w:rsidRDefault="00732588" w:rsidP="00732588">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Sunt situații în care pacienții stau internați pe o perioada mai mare de timp devenind astfel neeligibili pentru înrolarea in proiect. </w:t>
      </w:r>
    </w:p>
    <w:p w:rsidR="00732588" w:rsidRPr="004D35A3" w:rsidRDefault="00732588" w:rsidP="004D35A3">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A existat o discuție cu manager-ul spitalului în vederea posibilității preluării echipei de către spital odată cu finalizarea proiectelor finanțate din FG. </w:t>
      </w:r>
      <w:r w:rsidR="002453DB">
        <w:rPr>
          <w:rFonts w:ascii="Times New Roman" w:hAnsi="Times New Roman" w:cs="Times New Roman"/>
          <w:sz w:val="24"/>
          <w:szCs w:val="24"/>
          <w:lang w:val="ro-RO"/>
        </w:rPr>
        <w:t xml:space="preserve">Este de menționat faptul că se dorește preluarea echipei însă ar fi nevoie de suport în a discuta cu DSP și autoritățile locale pentru acest aspect. Următoarea discuție va avea loc cu ocazia organizării întâlnirilor cu autoritățile, în toamna anului curent. </w:t>
      </w:r>
    </w:p>
    <w:p w:rsidR="004D35A3" w:rsidRDefault="004D35A3" w:rsidP="000075A4">
      <w:pPr>
        <w:autoSpaceDE w:val="0"/>
        <w:autoSpaceDN w:val="0"/>
        <w:adjustRightInd w:val="0"/>
        <w:spacing w:after="165" w:line="254" w:lineRule="auto"/>
        <w:rPr>
          <w:rFonts w:ascii="Times New Roman" w:hAnsi="Times New Roman" w:cs="Times New Roman"/>
          <w:b/>
          <w:sz w:val="24"/>
          <w:szCs w:val="24"/>
          <w:lang w:val="ro-RO"/>
        </w:rPr>
      </w:pPr>
    </w:p>
    <w:p w:rsidR="000075A4" w:rsidRPr="00672C79" w:rsidRDefault="00672C79" w:rsidP="000075A4">
      <w:pPr>
        <w:autoSpaceDE w:val="0"/>
        <w:autoSpaceDN w:val="0"/>
        <w:adjustRightInd w:val="0"/>
        <w:spacing w:after="165" w:line="254" w:lineRule="auto"/>
        <w:rPr>
          <w:rFonts w:ascii="Times New Roman" w:hAnsi="Times New Roman" w:cs="Times New Roman"/>
          <w:b/>
          <w:sz w:val="24"/>
          <w:szCs w:val="24"/>
          <w:lang w:val="ro-RO"/>
        </w:rPr>
      </w:pPr>
      <w:r>
        <w:rPr>
          <w:rFonts w:ascii="Times New Roman" w:hAnsi="Times New Roman" w:cs="Times New Roman"/>
          <w:b/>
          <w:sz w:val="24"/>
          <w:szCs w:val="24"/>
          <w:lang w:val="ro-RO"/>
        </w:rPr>
        <w:t>Ref. infrastructura</w:t>
      </w:r>
      <w:r w:rsidRPr="00672C79">
        <w:rPr>
          <w:rFonts w:ascii="Times New Roman" w:hAnsi="Times New Roman" w:cs="Times New Roman"/>
          <w:b/>
          <w:sz w:val="24"/>
          <w:szCs w:val="24"/>
          <w:lang w:val="ro-RO"/>
        </w:rPr>
        <w:t xml:space="preserve"> și resurse medicale</w:t>
      </w:r>
      <w:r>
        <w:rPr>
          <w:rFonts w:ascii="Times New Roman" w:hAnsi="Times New Roman" w:cs="Times New Roman"/>
          <w:b/>
          <w:sz w:val="24"/>
          <w:szCs w:val="24"/>
          <w:lang w:val="ro-RO"/>
        </w:rPr>
        <w:t xml:space="preserve"> disponibile</w:t>
      </w:r>
    </w:p>
    <w:p w:rsidR="00672C79" w:rsidRDefault="00672C79" w:rsidP="00127D37">
      <w:p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O serie de dificultăț</w:t>
      </w:r>
      <w:r w:rsidR="00E6402F">
        <w:rPr>
          <w:rFonts w:ascii="Times New Roman" w:hAnsi="Times New Roman" w:cs="Times New Roman"/>
          <w:sz w:val="24"/>
          <w:szCs w:val="24"/>
          <w:lang w:val="ro-RO"/>
        </w:rPr>
        <w:t>i</w:t>
      </w:r>
      <w:r>
        <w:rPr>
          <w:rFonts w:ascii="Times New Roman" w:hAnsi="Times New Roman" w:cs="Times New Roman"/>
          <w:sz w:val="24"/>
          <w:szCs w:val="24"/>
          <w:lang w:val="ro-RO"/>
        </w:rPr>
        <w:t>/limitări au fost consemnate de echipa de monitorizare, fie ca rezultat al propriilor observații sau al relatărilor personalului din dispensarele vizitate:</w:t>
      </w:r>
    </w:p>
    <w:p w:rsidR="00127D37" w:rsidRDefault="00127D37"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Majoritatea spațiilor necesită igienizare sau reparații urgente.</w:t>
      </w:r>
      <w:r w:rsidR="002453DB">
        <w:rPr>
          <w:rFonts w:ascii="Times New Roman" w:hAnsi="Times New Roman" w:cs="Times New Roman"/>
          <w:sz w:val="24"/>
          <w:szCs w:val="24"/>
          <w:lang w:val="ro-RO"/>
        </w:rPr>
        <w:t xml:space="preserve"> Dispensarul din Sighet este în acest moment într-o stare majoră de degradare și ar fi nevoie de urgentarea procesului de mutare în cadrul spitalului. </w:t>
      </w:r>
    </w:p>
    <w:p w:rsidR="00127D37" w:rsidRDefault="00127D37"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Este necesară evaluarea dispensarelor din punct de vedere al controlului infecțiilor.</w:t>
      </w:r>
      <w:r w:rsidR="002453DB">
        <w:rPr>
          <w:rFonts w:ascii="Times New Roman" w:hAnsi="Times New Roman" w:cs="Times New Roman"/>
          <w:sz w:val="24"/>
          <w:szCs w:val="24"/>
          <w:lang w:val="ro-RO"/>
        </w:rPr>
        <w:t xml:space="preserve"> Anumite locații este posibil să nu fie conforme din punct de vedere al distribuției spațiilor. </w:t>
      </w:r>
    </w:p>
    <w:p w:rsidR="00127D37" w:rsidRPr="00127D37" w:rsidRDefault="00672C79"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sidRPr="00127D37">
        <w:rPr>
          <w:rFonts w:ascii="Times New Roman" w:hAnsi="Times New Roman" w:cs="Times New Roman"/>
          <w:sz w:val="24"/>
          <w:szCs w:val="24"/>
          <w:lang w:val="ro-RO"/>
        </w:rPr>
        <w:t>Unele dispensare reclamă faptul că nu le sunt asigurate suficiente consumabile, atât medicale (de exemplu tuberculină), cât și de birou.</w:t>
      </w:r>
      <w:r w:rsidR="004D35A3">
        <w:rPr>
          <w:rFonts w:ascii="Times New Roman" w:hAnsi="Times New Roman" w:cs="Times New Roman"/>
          <w:sz w:val="24"/>
          <w:szCs w:val="24"/>
          <w:lang w:val="ro-RO"/>
        </w:rPr>
        <w:t xml:space="preserve"> De asemenea, achizițiile de consumabile pot dura foarte mult (în raport cu nevoile).</w:t>
      </w:r>
    </w:p>
    <w:p w:rsidR="00127D37" w:rsidRDefault="00127D37"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sidRPr="00127D37">
        <w:rPr>
          <w:rFonts w:ascii="Times New Roman" w:hAnsi="Times New Roman" w:cs="Times New Roman"/>
          <w:sz w:val="24"/>
          <w:szCs w:val="24"/>
          <w:lang w:val="ro-RO"/>
        </w:rPr>
        <w:t>Adeseori nu există fonduri sau suport din par</w:t>
      </w:r>
      <w:r>
        <w:rPr>
          <w:rFonts w:ascii="Times New Roman" w:hAnsi="Times New Roman" w:cs="Times New Roman"/>
          <w:sz w:val="24"/>
          <w:szCs w:val="24"/>
          <w:lang w:val="ro-RO"/>
        </w:rPr>
        <w:t xml:space="preserve">tea autorităților locale pentru amenajarea, igienizarea sau </w:t>
      </w:r>
      <w:r w:rsidRPr="00127D37">
        <w:rPr>
          <w:rFonts w:ascii="Times New Roman" w:hAnsi="Times New Roman" w:cs="Times New Roman"/>
          <w:sz w:val="24"/>
          <w:szCs w:val="24"/>
          <w:lang w:val="ro-RO"/>
        </w:rPr>
        <w:t>modernizarea dispensarelor TB.</w:t>
      </w:r>
    </w:p>
    <w:p w:rsidR="002453DB" w:rsidRPr="002453DB" w:rsidRDefault="002453DB"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În ultimii ani, din cauza subfinanțării sistemului medical precum și a organizării din teritoriu a rețelei de dispensare ca și entități ale unor alte instituții (spitale), au aparut situații de casare sau </w:t>
      </w:r>
      <w:r>
        <w:rPr>
          <w:rFonts w:ascii="Times New Roman" w:hAnsi="Times New Roman" w:cs="Times New Roman"/>
          <w:sz w:val="24"/>
          <w:szCs w:val="24"/>
        </w:rPr>
        <w:t>“</w:t>
      </w:r>
      <w:r>
        <w:rPr>
          <w:rFonts w:ascii="Times New Roman" w:hAnsi="Times New Roman" w:cs="Times New Roman"/>
          <w:sz w:val="24"/>
          <w:szCs w:val="24"/>
          <w:lang w:val="ro-RO"/>
        </w:rPr>
        <w:t>împrumutare</w:t>
      </w:r>
      <w:r>
        <w:rPr>
          <w:rFonts w:ascii="Times New Roman" w:hAnsi="Times New Roman" w:cs="Times New Roman"/>
          <w:sz w:val="24"/>
          <w:szCs w:val="24"/>
        </w:rPr>
        <w:t xml:space="preserve">” a </w:t>
      </w:r>
      <w:proofErr w:type="spellStart"/>
      <w:r>
        <w:rPr>
          <w:rFonts w:ascii="Times New Roman" w:hAnsi="Times New Roman" w:cs="Times New Roman"/>
          <w:sz w:val="24"/>
          <w:szCs w:val="24"/>
        </w:rPr>
        <w:t>echipamentelor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dispensarului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mutarea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folosirea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spitalelor</w:t>
      </w:r>
      <w:proofErr w:type="spellEnd"/>
      <w:r>
        <w:rPr>
          <w:rFonts w:ascii="Times New Roman" w:hAnsi="Times New Roman" w:cs="Times New Roman"/>
          <w:sz w:val="24"/>
          <w:szCs w:val="24"/>
        </w:rPr>
        <w:t xml:space="preserve">. </w:t>
      </w:r>
    </w:p>
    <w:p w:rsidR="002453DB" w:rsidRPr="009C601A" w:rsidRDefault="002453DB"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proofErr w:type="spellStart"/>
      <w:r>
        <w:rPr>
          <w:rFonts w:ascii="Times New Roman" w:hAnsi="Times New Roman" w:cs="Times New Roman"/>
          <w:sz w:val="24"/>
          <w:szCs w:val="24"/>
        </w:rPr>
        <w:t>Sunt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medici</w:t>
      </w:r>
      <w:proofErr w:type="spellEnd"/>
      <w:proofErr w:type="gramEnd"/>
      <w:r>
        <w:rPr>
          <w:rFonts w:ascii="Times New Roman" w:hAnsi="Times New Roman" w:cs="Times New Roman"/>
          <w:sz w:val="24"/>
          <w:szCs w:val="24"/>
        </w:rPr>
        <w:t xml:space="preserve"> care </w:t>
      </w:r>
      <w:proofErr w:type="spellStart"/>
      <w:r>
        <w:rPr>
          <w:rFonts w:ascii="Times New Roman" w:hAnsi="Times New Roman" w:cs="Times New Roman"/>
          <w:sz w:val="24"/>
          <w:szCs w:val="24"/>
        </w:rPr>
        <w:t>reclamă</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eficiență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scăzută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anumitor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dori</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testare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medicamentelor</w:t>
      </w:r>
      <w:proofErr w:type="spellEnd"/>
      <w:r>
        <w:rPr>
          <w:rFonts w:ascii="Times New Roman" w:hAnsi="Times New Roman" w:cs="Times New Roman"/>
          <w:sz w:val="24"/>
          <w:szCs w:val="24"/>
        </w:rPr>
        <w:t xml:space="preserve">. </w:t>
      </w:r>
    </w:p>
    <w:p w:rsidR="009C601A" w:rsidRPr="009C601A" w:rsidRDefault="009C601A" w:rsidP="009C601A">
      <w:pPr>
        <w:autoSpaceDE w:val="0"/>
        <w:autoSpaceDN w:val="0"/>
        <w:adjustRightInd w:val="0"/>
        <w:spacing w:after="0" w:line="254" w:lineRule="auto"/>
        <w:rPr>
          <w:rFonts w:ascii="Times New Roman" w:hAnsi="Times New Roman" w:cs="Times New Roman"/>
          <w:sz w:val="24"/>
          <w:szCs w:val="24"/>
          <w:lang w:val="ro-RO"/>
        </w:rPr>
      </w:pPr>
    </w:p>
    <w:p w:rsidR="00127D37" w:rsidRDefault="00127D37" w:rsidP="000075A4">
      <w:pPr>
        <w:autoSpaceDE w:val="0"/>
        <w:autoSpaceDN w:val="0"/>
        <w:adjustRightInd w:val="0"/>
        <w:spacing w:after="165" w:line="254" w:lineRule="auto"/>
        <w:rPr>
          <w:rFonts w:ascii="Times New Roman" w:hAnsi="Times New Roman" w:cs="Times New Roman"/>
          <w:b/>
          <w:sz w:val="24"/>
          <w:szCs w:val="24"/>
          <w:lang w:val="ro-RO"/>
        </w:rPr>
      </w:pPr>
    </w:p>
    <w:p w:rsidR="00672C79" w:rsidRPr="00672C79" w:rsidRDefault="00672C79" w:rsidP="000075A4">
      <w:pPr>
        <w:autoSpaceDE w:val="0"/>
        <w:autoSpaceDN w:val="0"/>
        <w:adjustRightInd w:val="0"/>
        <w:spacing w:after="165" w:line="254" w:lineRule="auto"/>
        <w:rPr>
          <w:rFonts w:ascii="Times New Roman" w:hAnsi="Times New Roman" w:cs="Times New Roman"/>
          <w:b/>
          <w:sz w:val="24"/>
          <w:szCs w:val="24"/>
          <w:lang w:val="ro-RO"/>
        </w:rPr>
      </w:pPr>
      <w:r w:rsidRPr="00672C79">
        <w:rPr>
          <w:rFonts w:ascii="Times New Roman" w:hAnsi="Times New Roman" w:cs="Times New Roman"/>
          <w:b/>
          <w:sz w:val="24"/>
          <w:szCs w:val="24"/>
          <w:lang w:val="ro-RO"/>
        </w:rPr>
        <w:t>Ref. resurse umane</w:t>
      </w:r>
    </w:p>
    <w:p w:rsidR="00127D37" w:rsidRDefault="00672C79" w:rsidP="00127D37">
      <w:pPr>
        <w:autoSpaceDE w:val="0"/>
        <w:autoSpaceDN w:val="0"/>
        <w:adjustRightInd w:val="0"/>
        <w:spacing w:after="165"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Dintre aspectele reclamate de personalul din dispensare menționăm: </w:t>
      </w:r>
    </w:p>
    <w:p w:rsidR="00127D37" w:rsidRPr="00127D37" w:rsidRDefault="00672C79"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în unele dispensare, numărul de medici și mai ales de asistente medicale este mic</w:t>
      </w:r>
      <w:r w:rsidR="00127D37" w:rsidRPr="00127D37">
        <w:rPr>
          <w:rFonts w:ascii="Times New Roman" w:hAnsi="Times New Roman" w:cs="Times New Roman"/>
          <w:sz w:val="24"/>
          <w:szCs w:val="24"/>
          <w:lang w:val="ro-RO"/>
        </w:rPr>
        <w:t xml:space="preserve"> în raport cu încărcătura de muncă (inclusiv numeroasele sarcini administrative)</w:t>
      </w:r>
      <w:r w:rsidR="009C601A">
        <w:rPr>
          <w:rFonts w:ascii="Times New Roman" w:hAnsi="Times New Roman" w:cs="Times New Roman"/>
          <w:sz w:val="24"/>
          <w:szCs w:val="24"/>
          <w:lang w:val="ro-RO"/>
        </w:rPr>
        <w:t xml:space="preserve"> dar există și dispensare cu puțini pacienți comparativ cu altele</w:t>
      </w:r>
      <w:r w:rsidR="005D578E" w:rsidRPr="00127D37">
        <w:rPr>
          <w:rFonts w:ascii="Times New Roman" w:hAnsi="Times New Roman" w:cs="Times New Roman"/>
          <w:sz w:val="24"/>
          <w:szCs w:val="24"/>
          <w:lang w:val="ro-RO"/>
        </w:rPr>
        <w:t xml:space="preserve">; </w:t>
      </w:r>
    </w:p>
    <w:p w:rsidR="00127D37" w:rsidRPr="00127D37" w:rsidRDefault="005D578E"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există posturi prevăzute în schemele de personal (ex. registrator, o a doua as</w:t>
      </w:r>
      <w:r w:rsidR="00127D37" w:rsidRPr="00127D37">
        <w:rPr>
          <w:rFonts w:ascii="Times New Roman" w:hAnsi="Times New Roman" w:cs="Times New Roman"/>
          <w:sz w:val="24"/>
          <w:szCs w:val="24"/>
          <w:lang w:val="ro-RO"/>
        </w:rPr>
        <w:t xml:space="preserve">istentă medicală), însă acestea sunt neocupate, nu sunt scoase la </w:t>
      </w:r>
      <w:r w:rsidRPr="00127D37">
        <w:rPr>
          <w:rFonts w:ascii="Times New Roman" w:hAnsi="Times New Roman" w:cs="Times New Roman"/>
          <w:sz w:val="24"/>
          <w:szCs w:val="24"/>
          <w:lang w:val="ro-RO"/>
        </w:rPr>
        <w:t xml:space="preserve">concurs; </w:t>
      </w:r>
    </w:p>
    <w:p w:rsidR="00127D37" w:rsidRPr="00127D37" w:rsidRDefault="009C601A"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unul dintre dispensare funționează deși numărul de pacienți este extrem de mic (Borșa</w:t>
      </w:r>
      <w:r w:rsidR="002B6B6A" w:rsidRPr="00127D37">
        <w:rPr>
          <w:rFonts w:ascii="Times New Roman" w:hAnsi="Times New Roman" w:cs="Times New Roman"/>
          <w:sz w:val="24"/>
          <w:szCs w:val="24"/>
          <w:lang w:val="ro-RO"/>
        </w:rPr>
        <w:t>)</w:t>
      </w:r>
      <w:r>
        <w:rPr>
          <w:rFonts w:ascii="Times New Roman" w:hAnsi="Times New Roman" w:cs="Times New Roman"/>
          <w:sz w:val="24"/>
          <w:szCs w:val="24"/>
          <w:lang w:val="ro-RO"/>
        </w:rPr>
        <w:t xml:space="preserve"> – în acest context ar fi necesară o reevaluarea a distribuției rețelei din teritoriu pentru o mai buna acoperire a cazurilor TBC</w:t>
      </w:r>
      <w:r w:rsidR="005D578E" w:rsidRPr="00127D37">
        <w:rPr>
          <w:rFonts w:ascii="Times New Roman" w:hAnsi="Times New Roman" w:cs="Times New Roman"/>
          <w:sz w:val="24"/>
          <w:szCs w:val="24"/>
          <w:lang w:val="ro-RO"/>
        </w:rPr>
        <w:t xml:space="preserve">; </w:t>
      </w:r>
    </w:p>
    <w:p w:rsidR="00127D37" w:rsidRDefault="005D578E"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înlocuirea personalulu</w:t>
      </w:r>
      <w:r w:rsidR="00127D37" w:rsidRPr="00127D37">
        <w:rPr>
          <w:rFonts w:ascii="Times New Roman" w:hAnsi="Times New Roman" w:cs="Times New Roman"/>
          <w:sz w:val="24"/>
          <w:szCs w:val="24"/>
          <w:lang w:val="ro-RO"/>
        </w:rPr>
        <w:t xml:space="preserve">i </w:t>
      </w:r>
      <w:r w:rsidRPr="00127D37">
        <w:rPr>
          <w:rFonts w:ascii="Times New Roman" w:hAnsi="Times New Roman" w:cs="Times New Roman"/>
          <w:sz w:val="24"/>
          <w:szCs w:val="24"/>
          <w:lang w:val="ro-RO"/>
        </w:rPr>
        <w:t>afla</w:t>
      </w:r>
      <w:r w:rsidR="00F90242">
        <w:rPr>
          <w:rFonts w:ascii="Times New Roman" w:hAnsi="Times New Roman" w:cs="Times New Roman"/>
          <w:sz w:val="24"/>
          <w:szCs w:val="24"/>
          <w:lang w:val="ro-RO"/>
        </w:rPr>
        <w:t xml:space="preserve">t aproape de pensie </w:t>
      </w:r>
      <w:r w:rsidRPr="00127D37">
        <w:rPr>
          <w:rFonts w:ascii="Times New Roman" w:hAnsi="Times New Roman" w:cs="Times New Roman"/>
          <w:sz w:val="24"/>
          <w:szCs w:val="24"/>
          <w:lang w:val="ro-RO"/>
        </w:rPr>
        <w:t>se va face dificil (motive: unele locații de dispensar sunt neatractive, nu există suficienți medici speciali</w:t>
      </w:r>
      <w:r w:rsidR="00127D37" w:rsidRPr="00127D37">
        <w:rPr>
          <w:rFonts w:ascii="Times New Roman" w:hAnsi="Times New Roman" w:cs="Times New Roman"/>
          <w:sz w:val="24"/>
          <w:szCs w:val="24"/>
          <w:lang w:val="ro-RO"/>
        </w:rPr>
        <w:t>zați în domeniul pneumologiei);</w:t>
      </w:r>
    </w:p>
    <w:p w:rsidR="009C601A" w:rsidRDefault="009C601A"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personalul din dispensare nu a făcut nicio pregătire pentru folosirea soft-urilor deși CNAS susține contrariul. Sunt mai multe programe care rulează în paralel și există nemulțumiri față de cele care rulează în dispensare;</w:t>
      </w:r>
    </w:p>
    <w:p w:rsidR="009C601A" w:rsidRPr="00127D37" w:rsidRDefault="009C601A"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medicii de familie precum și medicii de alte specializări ar trebui intruiți suplimentar despre TBC pentru a putea identifica mai ușor suspecții și totodată pentru a colabora în tratarea cazurilor extrapumonare. Au existat situații de forme de TBC extrapulmonar depistat doar după extirparea organului afectat, lucru ce ar fi putut fi evitat cu o mai buna pregătire a medicilor;</w:t>
      </w:r>
    </w:p>
    <w:p w:rsidR="00F43528" w:rsidRPr="00F43528" w:rsidRDefault="005D578E" w:rsidP="00F43528">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completarea de documente/registre reprezintă o fracțiune mult prea mare din munca asistentelor medicale, în condițiile în care aceste sarcini ar trebui îndeplinite în special de reg</w:t>
      </w:r>
      <w:r w:rsidR="00F43528">
        <w:rPr>
          <w:rFonts w:ascii="Times New Roman" w:hAnsi="Times New Roman" w:cs="Times New Roman"/>
          <w:sz w:val="24"/>
          <w:szCs w:val="24"/>
          <w:lang w:val="ro-RO"/>
        </w:rPr>
        <w:t xml:space="preserve">istrator sau statistician. </w:t>
      </w:r>
    </w:p>
    <w:p w:rsidR="005D578E" w:rsidRDefault="005D578E" w:rsidP="000075A4">
      <w:pPr>
        <w:autoSpaceDE w:val="0"/>
        <w:autoSpaceDN w:val="0"/>
        <w:adjustRightInd w:val="0"/>
        <w:spacing w:after="165" w:line="254" w:lineRule="auto"/>
        <w:rPr>
          <w:rFonts w:ascii="Times New Roman" w:hAnsi="Times New Roman" w:cs="Times New Roman"/>
          <w:sz w:val="24"/>
          <w:szCs w:val="24"/>
          <w:lang w:val="ro-RO"/>
        </w:rPr>
      </w:pPr>
    </w:p>
    <w:p w:rsidR="000075A4" w:rsidRPr="00F90242" w:rsidRDefault="00F90242" w:rsidP="000075A4">
      <w:pPr>
        <w:autoSpaceDE w:val="0"/>
        <w:autoSpaceDN w:val="0"/>
        <w:adjustRightInd w:val="0"/>
        <w:spacing w:after="165" w:line="254" w:lineRule="auto"/>
        <w:rPr>
          <w:rFonts w:ascii="Times New Roman" w:hAnsi="Times New Roman" w:cs="Times New Roman"/>
          <w:sz w:val="24"/>
          <w:szCs w:val="24"/>
          <w:u w:val="single"/>
          <w:lang w:val="ro-RO"/>
        </w:rPr>
      </w:pPr>
      <w:r w:rsidRPr="00F90242">
        <w:rPr>
          <w:rFonts w:ascii="Times New Roman" w:hAnsi="Times New Roman" w:cs="Times New Roman"/>
          <w:sz w:val="24"/>
          <w:szCs w:val="24"/>
          <w:u w:val="single"/>
          <w:lang w:val="ro-RO"/>
        </w:rPr>
        <w:t>RECOMANDĂRI</w:t>
      </w:r>
    </w:p>
    <w:p w:rsidR="00F90242" w:rsidRDefault="00F90242" w:rsidP="00F90242">
      <w:pPr>
        <w:autoSpaceDE w:val="0"/>
        <w:autoSpaceDN w:val="0"/>
        <w:adjustRightInd w:val="0"/>
        <w:spacing w:after="0" w:line="254" w:lineRule="auto"/>
        <w:jc w:val="both"/>
        <w:rPr>
          <w:rFonts w:ascii="Times New Roman" w:hAnsi="Times New Roman" w:cs="Times New Roman"/>
          <w:b/>
          <w:sz w:val="24"/>
          <w:szCs w:val="24"/>
          <w:lang w:val="ro-RO"/>
        </w:rPr>
      </w:pPr>
      <w:r w:rsidRPr="00523015">
        <w:rPr>
          <w:rFonts w:ascii="Times New Roman" w:hAnsi="Times New Roman" w:cs="Times New Roman"/>
          <w:b/>
          <w:sz w:val="24"/>
          <w:szCs w:val="24"/>
          <w:lang w:val="ro-RO"/>
        </w:rPr>
        <w:t>Ref</w:t>
      </w:r>
      <w:r>
        <w:rPr>
          <w:rFonts w:ascii="Times New Roman" w:hAnsi="Times New Roman" w:cs="Times New Roman"/>
          <w:b/>
          <w:sz w:val="24"/>
          <w:szCs w:val="24"/>
          <w:lang w:val="ro-RO"/>
        </w:rPr>
        <w:t>. verificarea și validarea indicatorilor HSS-1 și HSS-2</w:t>
      </w:r>
    </w:p>
    <w:p w:rsidR="000075A4" w:rsidRPr="00F90242" w:rsidRDefault="00F90242" w:rsidP="00F90242">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sidRPr="00F90242">
        <w:rPr>
          <w:rFonts w:ascii="Times New Roman" w:hAnsi="Times New Roman" w:cs="Times New Roman"/>
          <w:sz w:val="24"/>
          <w:szCs w:val="24"/>
          <w:lang w:val="ro-RO"/>
        </w:rPr>
        <w:t>La următoarea raportare (iulie 2016), PR va comunica dispensarelor instrucțiuni și mai detaliate de completare a formularelor de raportare ai celor doi indicatori.</w:t>
      </w:r>
    </w:p>
    <w:p w:rsidR="00F90242" w:rsidRDefault="00F90242" w:rsidP="00F90242">
      <w:pPr>
        <w:autoSpaceDE w:val="0"/>
        <w:autoSpaceDN w:val="0"/>
        <w:adjustRightInd w:val="0"/>
        <w:spacing w:after="165" w:line="254" w:lineRule="auto"/>
        <w:rPr>
          <w:rFonts w:ascii="Times New Roman" w:hAnsi="Times New Roman" w:cs="Times New Roman"/>
          <w:b/>
          <w:sz w:val="24"/>
          <w:szCs w:val="24"/>
          <w:lang w:val="ro-RO"/>
        </w:rPr>
      </w:pPr>
      <w:r w:rsidRPr="00F90242">
        <w:rPr>
          <w:rFonts w:ascii="Times New Roman" w:hAnsi="Times New Roman" w:cs="Times New Roman"/>
          <w:b/>
          <w:sz w:val="24"/>
          <w:szCs w:val="24"/>
          <w:lang w:val="ro-RO"/>
        </w:rPr>
        <w:lastRenderedPageBreak/>
        <w:t>Ref. furnizare DOT</w:t>
      </w:r>
      <w:r w:rsidR="00C745C7">
        <w:rPr>
          <w:rFonts w:ascii="Times New Roman" w:hAnsi="Times New Roman" w:cs="Times New Roman"/>
          <w:b/>
          <w:sz w:val="24"/>
          <w:szCs w:val="24"/>
          <w:lang w:val="ro-RO"/>
        </w:rPr>
        <w:t xml:space="preserve"> în dispensar</w:t>
      </w:r>
      <w:r>
        <w:rPr>
          <w:rFonts w:ascii="Times New Roman" w:hAnsi="Times New Roman" w:cs="Times New Roman"/>
          <w:b/>
          <w:sz w:val="24"/>
          <w:szCs w:val="24"/>
          <w:lang w:val="ro-RO"/>
        </w:rPr>
        <w:t xml:space="preserve"> &amp; </w:t>
      </w:r>
      <w:r w:rsidRPr="00127D37">
        <w:rPr>
          <w:rFonts w:ascii="Times New Roman" w:hAnsi="Times New Roman" w:cs="Times New Roman"/>
          <w:b/>
          <w:sz w:val="24"/>
          <w:szCs w:val="24"/>
          <w:lang w:val="ro-RO"/>
        </w:rPr>
        <w:t>Ref. distribuire tichete sociale pentru pacienții aderenți</w:t>
      </w:r>
      <w:r>
        <w:rPr>
          <w:rFonts w:ascii="Times New Roman" w:hAnsi="Times New Roman" w:cs="Times New Roman"/>
          <w:b/>
          <w:sz w:val="24"/>
          <w:szCs w:val="24"/>
          <w:lang w:val="ro-RO"/>
        </w:rPr>
        <w:t xml:space="preserve"> la tratament</w:t>
      </w:r>
    </w:p>
    <w:p w:rsidR="00F90242" w:rsidRDefault="00F90242" w:rsidP="00F90242">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sidRPr="00F90242">
        <w:rPr>
          <w:rFonts w:ascii="Times New Roman" w:hAnsi="Times New Roman" w:cs="Times New Roman"/>
          <w:sz w:val="24"/>
          <w:szCs w:val="24"/>
          <w:lang w:val="ro-RO"/>
        </w:rPr>
        <w:t xml:space="preserve">PR, cu suport UNOPA &amp; ASPTMR, </w:t>
      </w:r>
      <w:r w:rsidRPr="00F90242">
        <w:rPr>
          <w:rFonts w:ascii="Times New Roman" w:hAnsi="Times New Roman" w:cs="Times New Roman"/>
          <w:sz w:val="24"/>
          <w:szCs w:val="24"/>
          <w:u w:val="single"/>
          <w:lang w:val="ro-RO"/>
        </w:rPr>
        <w:t>să implementeze în Q6</w:t>
      </w:r>
      <w:r w:rsidRPr="00F90242">
        <w:rPr>
          <w:rFonts w:ascii="Times New Roman" w:hAnsi="Times New Roman" w:cs="Times New Roman"/>
          <w:sz w:val="24"/>
          <w:szCs w:val="24"/>
          <w:lang w:val="ro-RO"/>
        </w:rPr>
        <w:t xml:space="preserve"> un studiu care să descrie situația furnizării de DOT și a tichetelor sociale și  să evalueze eficacitatea acestor două intervenții.</w:t>
      </w:r>
    </w:p>
    <w:p w:rsidR="00C745C7" w:rsidRPr="00F90242" w:rsidRDefault="00C745C7" w:rsidP="00F90242">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UNOPA (&amp; CPSS), cu suport PR, </w:t>
      </w:r>
      <w:r w:rsidRPr="00C745C7">
        <w:rPr>
          <w:rFonts w:ascii="Times New Roman" w:hAnsi="Times New Roman" w:cs="Times New Roman"/>
          <w:sz w:val="24"/>
          <w:szCs w:val="24"/>
          <w:u w:val="single"/>
          <w:lang w:val="ro-RO"/>
        </w:rPr>
        <w:t>să implementeze în Q6</w:t>
      </w:r>
      <w:r>
        <w:rPr>
          <w:rFonts w:ascii="Times New Roman" w:hAnsi="Times New Roman" w:cs="Times New Roman"/>
          <w:sz w:val="24"/>
          <w:szCs w:val="24"/>
          <w:lang w:val="ro-RO"/>
        </w:rPr>
        <w:t xml:space="preserve"> un circuit al datelor prin care voluntarii DOT din dispensar să fie informați cu privire la situația de DOT a pacienților</w:t>
      </w:r>
      <w:r w:rsidR="00F43528">
        <w:rPr>
          <w:rFonts w:ascii="Times New Roman" w:hAnsi="Times New Roman" w:cs="Times New Roman"/>
          <w:sz w:val="24"/>
          <w:szCs w:val="24"/>
          <w:lang w:val="ro-RO"/>
        </w:rPr>
        <w:t>.</w:t>
      </w:r>
    </w:p>
    <w:p w:rsidR="00F90242" w:rsidRDefault="00F90242" w:rsidP="00F90242">
      <w:pPr>
        <w:autoSpaceDE w:val="0"/>
        <w:autoSpaceDN w:val="0"/>
        <w:adjustRightInd w:val="0"/>
        <w:spacing w:after="165" w:line="254" w:lineRule="auto"/>
        <w:rPr>
          <w:rFonts w:ascii="Times New Roman" w:hAnsi="Times New Roman" w:cs="Times New Roman"/>
          <w:b/>
          <w:sz w:val="24"/>
          <w:szCs w:val="24"/>
          <w:lang w:val="ro-RO"/>
        </w:rPr>
      </w:pPr>
      <w:r w:rsidRPr="00F90242">
        <w:rPr>
          <w:rFonts w:ascii="Times New Roman" w:hAnsi="Times New Roman" w:cs="Times New Roman"/>
          <w:b/>
          <w:sz w:val="24"/>
          <w:szCs w:val="24"/>
          <w:lang w:val="ro-RO"/>
        </w:rPr>
        <w:t>Ref. activitatea echipei multidisciplinare</w:t>
      </w:r>
    </w:p>
    <w:p w:rsidR="00C745C7" w:rsidRDefault="00C745C7" w:rsidP="00C745C7">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sidRPr="00C745C7">
        <w:rPr>
          <w:rFonts w:ascii="Times New Roman" w:hAnsi="Times New Roman" w:cs="Times New Roman"/>
          <w:sz w:val="24"/>
          <w:szCs w:val="24"/>
          <w:lang w:val="ro-RO"/>
        </w:rPr>
        <w:t>ASPTMR va solicita tuturor echipelor multidisciplinare să semnalizeze cabinetul de servicii psihosociale, indicând orarul de lucru și un număr de telefon la care pacienții pot contacta psihologul sau asistentul social atunci când aceștia din urmă sunt pe teren.</w:t>
      </w:r>
    </w:p>
    <w:p w:rsidR="00C745C7" w:rsidRPr="00E6402F" w:rsidRDefault="00077F83" w:rsidP="00C2761C">
      <w:pPr>
        <w:pStyle w:val="ListParagraph"/>
        <w:numPr>
          <w:ilvl w:val="0"/>
          <w:numId w:val="8"/>
        </w:numPr>
        <w:autoSpaceDE w:val="0"/>
        <w:autoSpaceDN w:val="0"/>
        <w:adjustRightInd w:val="0"/>
        <w:spacing w:after="165" w:line="254" w:lineRule="auto"/>
        <w:rPr>
          <w:rFonts w:ascii="Times New Roman" w:hAnsi="Times New Roman" w:cs="Times New Roman"/>
          <w:b/>
          <w:sz w:val="24"/>
          <w:szCs w:val="24"/>
          <w:lang w:val="ro-RO"/>
        </w:rPr>
      </w:pPr>
      <w:r w:rsidRPr="00E6402F">
        <w:rPr>
          <w:rFonts w:ascii="Times New Roman" w:hAnsi="Times New Roman" w:cs="Times New Roman"/>
          <w:sz w:val="24"/>
          <w:szCs w:val="24"/>
          <w:lang w:val="ro-RO"/>
        </w:rPr>
        <w:t xml:space="preserve">PR și ASPTMR </w:t>
      </w:r>
      <w:r w:rsidRPr="00E6402F">
        <w:rPr>
          <w:rFonts w:ascii="Times New Roman" w:hAnsi="Times New Roman" w:cs="Times New Roman"/>
          <w:sz w:val="24"/>
          <w:szCs w:val="24"/>
          <w:u w:val="single"/>
          <w:lang w:val="ro-RO"/>
        </w:rPr>
        <w:t>vor revizui în luna iunie 2016</w:t>
      </w:r>
      <w:r w:rsidRPr="00E6402F">
        <w:rPr>
          <w:rFonts w:ascii="Times New Roman" w:hAnsi="Times New Roman" w:cs="Times New Roman"/>
          <w:sz w:val="24"/>
          <w:szCs w:val="24"/>
          <w:lang w:val="ro-RO"/>
        </w:rPr>
        <w:t xml:space="preserve"> sarcinile și metodologia de lucru a echipei multidisciplinare pentru a fi atinse următoarele obiective: </w:t>
      </w:r>
      <w:r w:rsidR="00E6402F" w:rsidRPr="00E6402F">
        <w:rPr>
          <w:rFonts w:ascii="Times New Roman" w:hAnsi="Times New Roman" w:cs="Times New Roman"/>
          <w:sz w:val="24"/>
          <w:szCs w:val="24"/>
          <w:lang w:val="ro-RO"/>
        </w:rPr>
        <w:t xml:space="preserve">informarea și consilierea </w:t>
      </w:r>
      <w:r w:rsidR="00E6402F">
        <w:rPr>
          <w:rFonts w:ascii="Times New Roman" w:hAnsi="Times New Roman" w:cs="Times New Roman"/>
          <w:sz w:val="24"/>
          <w:szCs w:val="24"/>
          <w:lang w:val="ro-RO"/>
        </w:rPr>
        <w:t>pacienților spitalizați</w:t>
      </w:r>
      <w:r w:rsidR="00E6402F" w:rsidRPr="00E6402F">
        <w:rPr>
          <w:rFonts w:ascii="Times New Roman" w:hAnsi="Times New Roman" w:cs="Times New Roman"/>
          <w:sz w:val="24"/>
          <w:szCs w:val="24"/>
          <w:lang w:val="ro-RO"/>
        </w:rPr>
        <w:t xml:space="preserve">, în vederea continuării cu succes </w:t>
      </w:r>
      <w:r w:rsidR="00E6402F">
        <w:rPr>
          <w:rFonts w:ascii="Times New Roman" w:hAnsi="Times New Roman" w:cs="Times New Roman"/>
          <w:sz w:val="24"/>
          <w:szCs w:val="24"/>
          <w:lang w:val="ro-RO"/>
        </w:rPr>
        <w:t>a tratamentului în ambulatoriu; monitorizarea periodică a situației pacienților, după referirea acestora către serviciile furnizate de UNOPA, ARAS, Salvați Copiii, CPSS; managementul cazurilor deosebite/complicate.</w:t>
      </w:r>
    </w:p>
    <w:p w:rsidR="00E6402F" w:rsidRDefault="00E6402F" w:rsidP="00E6402F">
      <w:pPr>
        <w:autoSpaceDE w:val="0"/>
        <w:autoSpaceDN w:val="0"/>
        <w:adjustRightInd w:val="0"/>
        <w:spacing w:after="165" w:line="254" w:lineRule="auto"/>
        <w:rPr>
          <w:rFonts w:ascii="Times New Roman" w:hAnsi="Times New Roman" w:cs="Times New Roman"/>
          <w:b/>
          <w:sz w:val="24"/>
          <w:szCs w:val="24"/>
          <w:lang w:val="ro-RO"/>
        </w:rPr>
      </w:pPr>
    </w:p>
    <w:p w:rsidR="00E6402F" w:rsidRDefault="00E6402F" w:rsidP="00E6402F">
      <w:pPr>
        <w:autoSpaceDE w:val="0"/>
        <w:autoSpaceDN w:val="0"/>
        <w:adjustRightInd w:val="0"/>
        <w:spacing w:after="165" w:line="254" w:lineRule="auto"/>
        <w:rPr>
          <w:rFonts w:ascii="Times New Roman" w:hAnsi="Times New Roman" w:cs="Times New Roman"/>
          <w:b/>
          <w:sz w:val="24"/>
          <w:szCs w:val="24"/>
          <w:lang w:val="ro-RO"/>
        </w:rPr>
      </w:pPr>
      <w:r>
        <w:rPr>
          <w:rFonts w:ascii="Times New Roman" w:hAnsi="Times New Roman" w:cs="Times New Roman"/>
          <w:b/>
          <w:sz w:val="24"/>
          <w:szCs w:val="24"/>
          <w:lang w:val="ro-RO"/>
        </w:rPr>
        <w:t>Ref. infrastructura</w:t>
      </w:r>
      <w:r w:rsidRPr="00672C79">
        <w:rPr>
          <w:rFonts w:ascii="Times New Roman" w:hAnsi="Times New Roman" w:cs="Times New Roman"/>
          <w:b/>
          <w:sz w:val="24"/>
          <w:szCs w:val="24"/>
          <w:lang w:val="ro-RO"/>
        </w:rPr>
        <w:t xml:space="preserve"> și resurse medicale</w:t>
      </w:r>
      <w:r>
        <w:rPr>
          <w:rFonts w:ascii="Times New Roman" w:hAnsi="Times New Roman" w:cs="Times New Roman"/>
          <w:b/>
          <w:sz w:val="24"/>
          <w:szCs w:val="24"/>
          <w:lang w:val="ro-RO"/>
        </w:rPr>
        <w:t xml:space="preserve"> disponibile &amp; resurse umane</w:t>
      </w:r>
    </w:p>
    <w:p w:rsidR="00E6402F" w:rsidRPr="00816735" w:rsidRDefault="00E6402F" w:rsidP="00E6402F">
      <w:pPr>
        <w:pStyle w:val="ListParagraph"/>
        <w:numPr>
          <w:ilvl w:val="0"/>
          <w:numId w:val="11"/>
        </w:numPr>
        <w:autoSpaceDE w:val="0"/>
        <w:autoSpaceDN w:val="0"/>
        <w:adjustRightInd w:val="0"/>
        <w:spacing w:after="165" w:line="254" w:lineRule="auto"/>
        <w:rPr>
          <w:rFonts w:ascii="Times New Roman" w:hAnsi="Times New Roman" w:cs="Times New Roman"/>
          <w:b/>
          <w:sz w:val="24"/>
          <w:szCs w:val="24"/>
          <w:lang w:val="ro-RO"/>
        </w:rPr>
      </w:pPr>
      <w:r>
        <w:rPr>
          <w:rFonts w:ascii="Times New Roman" w:hAnsi="Times New Roman" w:cs="Times New Roman"/>
          <w:sz w:val="24"/>
          <w:szCs w:val="24"/>
          <w:lang w:val="ro-RO"/>
        </w:rPr>
        <w:t>PR și sub-recipienții vor utiliza fiecare ocazie de interacțiune cu autorități locale, cu autorități centrale sau cu managementul PNPSCT pentru a aduce în discuție: a) necesitatea modernizării infrastructurii de îngrijire ambulatorie pentru pacientul cu tuberculoză; b) necesitatea dezvoltării unui plan</w:t>
      </w:r>
      <w:r w:rsidR="00816735">
        <w:rPr>
          <w:rFonts w:ascii="Times New Roman" w:hAnsi="Times New Roman" w:cs="Times New Roman"/>
          <w:sz w:val="24"/>
          <w:szCs w:val="24"/>
          <w:lang w:val="ro-RO"/>
        </w:rPr>
        <w:t xml:space="preserve"> operațional</w:t>
      </w:r>
      <w:r>
        <w:rPr>
          <w:rFonts w:ascii="Times New Roman" w:hAnsi="Times New Roman" w:cs="Times New Roman"/>
          <w:sz w:val="24"/>
          <w:szCs w:val="24"/>
          <w:lang w:val="ro-RO"/>
        </w:rPr>
        <w:t xml:space="preserve"> de management</w:t>
      </w:r>
      <w:r w:rsidR="00816735">
        <w:rPr>
          <w:rFonts w:ascii="Times New Roman" w:hAnsi="Times New Roman" w:cs="Times New Roman"/>
          <w:sz w:val="24"/>
          <w:szCs w:val="24"/>
          <w:lang w:val="ro-RO"/>
        </w:rPr>
        <w:t>, pe termen mediu (5 ani) și lung (+ 5 ani)</w:t>
      </w:r>
      <w:r>
        <w:rPr>
          <w:rFonts w:ascii="Times New Roman" w:hAnsi="Times New Roman" w:cs="Times New Roman"/>
          <w:sz w:val="24"/>
          <w:szCs w:val="24"/>
          <w:lang w:val="ro-RO"/>
        </w:rPr>
        <w:t xml:space="preserve"> al resurselor umane</w:t>
      </w:r>
      <w:r w:rsidR="00F43528">
        <w:rPr>
          <w:rFonts w:ascii="Times New Roman" w:hAnsi="Times New Roman" w:cs="Times New Roman"/>
          <w:sz w:val="24"/>
          <w:szCs w:val="24"/>
          <w:lang w:val="ro-RO"/>
        </w:rPr>
        <w:t xml:space="preserve"> și fizice din sistemul PNPSCT; c) posibilitățile de instruire ale personalului medical nespecializat în domeniul TBC pentru o mai bună corelare a acțiunilor dintre rețea și restul sistemului de sănătate. </w:t>
      </w:r>
    </w:p>
    <w:p w:rsidR="00816735" w:rsidRPr="00E6402F" w:rsidRDefault="00816735" w:rsidP="00816735">
      <w:pPr>
        <w:pStyle w:val="ListParagraph"/>
        <w:autoSpaceDE w:val="0"/>
        <w:autoSpaceDN w:val="0"/>
        <w:adjustRightInd w:val="0"/>
        <w:spacing w:after="165" w:line="254" w:lineRule="auto"/>
        <w:rPr>
          <w:rFonts w:ascii="Times New Roman" w:hAnsi="Times New Roman" w:cs="Times New Roman"/>
          <w:b/>
          <w:sz w:val="24"/>
          <w:szCs w:val="24"/>
          <w:lang w:val="ro-RO"/>
        </w:rPr>
      </w:pPr>
    </w:p>
    <w:p w:rsidR="000075A4" w:rsidRPr="00523015" w:rsidRDefault="00697E47" w:rsidP="000075A4">
      <w:pPr>
        <w:rPr>
          <w:rFonts w:ascii="Times New Roman" w:hAnsi="Times New Roman" w:cs="Times New Roman"/>
          <w:sz w:val="24"/>
          <w:szCs w:val="24"/>
        </w:rPr>
      </w:pP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întocmit</w:t>
      </w:r>
      <w:proofErr w:type="spellEnd"/>
      <w:r>
        <w:rPr>
          <w:rFonts w:ascii="Times New Roman" w:hAnsi="Times New Roman" w:cs="Times New Roman"/>
          <w:sz w:val="24"/>
          <w:szCs w:val="24"/>
        </w:rPr>
        <w:t xml:space="preserve"> de: Andrei Dobre, RAA</w:t>
      </w:r>
      <w:bookmarkStart w:id="0" w:name="_GoBack"/>
      <w:bookmarkEnd w:id="0"/>
    </w:p>
    <w:sectPr w:rsidR="000075A4" w:rsidRPr="00523015" w:rsidSect="00E8034A">
      <w:headerReference w:type="default" r:id="rId7"/>
      <w:pgSz w:w="11906" w:h="16838"/>
      <w:pgMar w:top="850" w:right="567" w:bottom="850" w:left="1417" w:header="567" w:footer="56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54F" w:rsidRDefault="001F254F" w:rsidP="00523015">
      <w:pPr>
        <w:spacing w:after="0" w:line="240" w:lineRule="auto"/>
      </w:pPr>
      <w:r>
        <w:separator/>
      </w:r>
    </w:p>
  </w:endnote>
  <w:endnote w:type="continuationSeparator" w:id="0">
    <w:p w:rsidR="001F254F" w:rsidRDefault="001F254F" w:rsidP="0052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54F" w:rsidRDefault="001F254F" w:rsidP="00523015">
      <w:pPr>
        <w:spacing w:after="0" w:line="240" w:lineRule="auto"/>
      </w:pPr>
      <w:r>
        <w:separator/>
      </w:r>
    </w:p>
  </w:footnote>
  <w:footnote w:type="continuationSeparator" w:id="0">
    <w:p w:rsidR="001F254F" w:rsidRDefault="001F254F" w:rsidP="005230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015" w:rsidRDefault="00523015">
    <w:pPr>
      <w:pStyle w:val="Header"/>
    </w:pPr>
  </w:p>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63"/>
      <w:gridCol w:w="9559"/>
    </w:tblGrid>
    <w:tr w:rsidR="00523015" w:rsidTr="002E0A7D">
      <w:trPr>
        <w:jc w:val="right"/>
      </w:trPr>
      <w:tc>
        <w:tcPr>
          <w:tcW w:w="0" w:type="auto"/>
          <w:shd w:val="clear" w:color="auto" w:fill="ED7D31" w:themeFill="accent2"/>
          <w:vAlign w:val="center"/>
        </w:tcPr>
        <w:p w:rsidR="00523015" w:rsidRDefault="00523015" w:rsidP="00523015">
          <w:pPr>
            <w:pStyle w:val="Header"/>
            <w:rPr>
              <w:caps/>
              <w:color w:val="FFFFFF" w:themeColor="background1"/>
            </w:rPr>
          </w:pPr>
        </w:p>
      </w:tc>
      <w:tc>
        <w:tcPr>
          <w:tcW w:w="0" w:type="auto"/>
          <w:shd w:val="clear" w:color="auto" w:fill="ED7D31" w:themeFill="accent2"/>
          <w:vAlign w:val="center"/>
        </w:tcPr>
        <w:p w:rsidR="00523015" w:rsidRPr="00452B2A" w:rsidRDefault="00523015" w:rsidP="00523015">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523015" w:rsidRDefault="005230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3C28"/>
    <w:multiLevelType w:val="hybridMultilevel"/>
    <w:tmpl w:val="6EFEA8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B17DE"/>
    <w:multiLevelType w:val="hybridMultilevel"/>
    <w:tmpl w:val="BE9E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A14AD"/>
    <w:multiLevelType w:val="hybridMultilevel"/>
    <w:tmpl w:val="ED846DE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56A3D"/>
    <w:multiLevelType w:val="hybridMultilevel"/>
    <w:tmpl w:val="36CEF70A"/>
    <w:lvl w:ilvl="0" w:tplc="FC9ECDF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F03AE1"/>
    <w:multiLevelType w:val="hybridMultilevel"/>
    <w:tmpl w:val="329E332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6D2DC3"/>
    <w:multiLevelType w:val="hybridMultilevel"/>
    <w:tmpl w:val="B25C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54B64"/>
    <w:multiLevelType w:val="hybridMultilevel"/>
    <w:tmpl w:val="1408E4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331AC0"/>
    <w:multiLevelType w:val="hybridMultilevel"/>
    <w:tmpl w:val="E056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539A84"/>
    <w:multiLevelType w:val="multilevel"/>
    <w:tmpl w:val="69BD3019"/>
    <w:lvl w:ilvl="0">
      <w:numFmt w:val="bullet"/>
      <w:lvlText w:val="-"/>
      <w:lvlJc w:val="left"/>
      <w:pPr>
        <w:tabs>
          <w:tab w:val="num" w:pos="720"/>
        </w:tabs>
        <w:ind w:left="720" w:hanging="360"/>
      </w:pPr>
      <w:rPr>
        <w:rFonts w:ascii="Calibri" w:hAnsi="Calibri" w:cs="Calibri"/>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9" w15:restartNumberingAfterBreak="0">
    <w:nsid w:val="742B71AC"/>
    <w:multiLevelType w:val="hybridMultilevel"/>
    <w:tmpl w:val="5056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B50BDF"/>
    <w:multiLevelType w:val="hybridMultilevel"/>
    <w:tmpl w:val="499A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10"/>
  </w:num>
  <w:num w:numId="5">
    <w:abstractNumId w:val="1"/>
  </w:num>
  <w:num w:numId="6">
    <w:abstractNumId w:val="5"/>
  </w:num>
  <w:num w:numId="7">
    <w:abstractNumId w:val="7"/>
  </w:num>
  <w:num w:numId="8">
    <w:abstractNumId w:val="0"/>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19C"/>
    <w:rsid w:val="000075A4"/>
    <w:rsid w:val="00045868"/>
    <w:rsid w:val="00077F83"/>
    <w:rsid w:val="00127D37"/>
    <w:rsid w:val="00192C3D"/>
    <w:rsid w:val="001F254F"/>
    <w:rsid w:val="002453DB"/>
    <w:rsid w:val="002B6B6A"/>
    <w:rsid w:val="002D419C"/>
    <w:rsid w:val="004D35A3"/>
    <w:rsid w:val="00523015"/>
    <w:rsid w:val="005D578E"/>
    <w:rsid w:val="005E47F7"/>
    <w:rsid w:val="00672C79"/>
    <w:rsid w:val="00676185"/>
    <w:rsid w:val="00697E47"/>
    <w:rsid w:val="00732588"/>
    <w:rsid w:val="00816735"/>
    <w:rsid w:val="00994124"/>
    <w:rsid w:val="009C601A"/>
    <w:rsid w:val="00B42062"/>
    <w:rsid w:val="00B450A4"/>
    <w:rsid w:val="00B875EF"/>
    <w:rsid w:val="00B91DD6"/>
    <w:rsid w:val="00C745C7"/>
    <w:rsid w:val="00E04A8B"/>
    <w:rsid w:val="00E6402F"/>
    <w:rsid w:val="00F43528"/>
    <w:rsid w:val="00F90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20A6F-E3E7-4F86-AAA8-92A084E7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124"/>
    <w:pPr>
      <w:ind w:left="720"/>
      <w:contextualSpacing/>
    </w:pPr>
  </w:style>
  <w:style w:type="paragraph" w:styleId="Header">
    <w:name w:val="header"/>
    <w:basedOn w:val="Normal"/>
    <w:link w:val="HeaderChar"/>
    <w:uiPriority w:val="99"/>
    <w:unhideWhenUsed/>
    <w:rsid w:val="00523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015"/>
  </w:style>
  <w:style w:type="paragraph" w:styleId="Footer">
    <w:name w:val="footer"/>
    <w:basedOn w:val="Normal"/>
    <w:link w:val="FooterChar"/>
    <w:uiPriority w:val="99"/>
    <w:unhideWhenUsed/>
    <w:rsid w:val="00523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4</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Dobre</dc:creator>
  <cp:keywords/>
  <dc:description/>
  <cp:lastModifiedBy>Andrei Dobre</cp:lastModifiedBy>
  <cp:revision>11</cp:revision>
  <dcterms:created xsi:type="dcterms:W3CDTF">2016-06-10T07:41:00Z</dcterms:created>
  <dcterms:modified xsi:type="dcterms:W3CDTF">2016-06-22T14:08:00Z</dcterms:modified>
</cp:coreProperties>
</file>