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56" w:rsidRPr="00615638" w:rsidRDefault="00F13256" w:rsidP="00F13256">
      <w:pPr>
        <w:autoSpaceDE w:val="0"/>
        <w:autoSpaceDN w:val="0"/>
        <w:adjustRightInd w:val="0"/>
        <w:spacing w:after="165" w:line="254" w:lineRule="auto"/>
        <w:jc w:val="both"/>
        <w:rPr>
          <w:rFonts w:ascii="Times New Roman" w:hAnsi="Times New Roman" w:cs="Times New Roman"/>
          <w:sz w:val="24"/>
          <w:szCs w:val="24"/>
          <w:lang w:val="x-none"/>
        </w:rPr>
      </w:pPr>
      <w:proofErr w:type="spellStart"/>
      <w:r w:rsidRPr="00615638">
        <w:rPr>
          <w:rFonts w:ascii="Times New Roman" w:hAnsi="Times New Roman" w:cs="Times New Roman"/>
          <w:b/>
          <w:bCs/>
          <w:sz w:val="24"/>
          <w:szCs w:val="24"/>
          <w:lang w:val="x-none"/>
        </w:rPr>
        <w:t>Subrecipient</w:t>
      </w:r>
      <w:proofErr w:type="spellEnd"/>
      <w:r w:rsidRPr="00615638">
        <w:rPr>
          <w:rFonts w:ascii="Times New Roman" w:hAnsi="Times New Roman" w:cs="Times New Roman"/>
          <w:b/>
          <w:bCs/>
          <w:sz w:val="24"/>
          <w:szCs w:val="24"/>
          <w:lang w:val="x-none"/>
        </w:rPr>
        <w:t xml:space="preserve">: </w:t>
      </w:r>
      <w:r w:rsidR="00E61709">
        <w:rPr>
          <w:rFonts w:ascii="Times New Roman" w:hAnsi="Times New Roman" w:cs="Times New Roman"/>
          <w:sz w:val="24"/>
          <w:szCs w:val="24"/>
        </w:rPr>
        <w:t>UNOPA</w:t>
      </w:r>
      <w:r w:rsidR="00E61709">
        <w:rPr>
          <w:rFonts w:ascii="Times New Roman" w:hAnsi="Times New Roman" w:cs="Times New Roman"/>
          <w:sz w:val="24"/>
          <w:szCs w:val="24"/>
          <w:lang w:val="x-none"/>
        </w:rPr>
        <w:t xml:space="preserve"> (</w:t>
      </w:r>
      <w:proofErr w:type="spellStart"/>
      <w:r w:rsidR="00E61709">
        <w:rPr>
          <w:rFonts w:ascii="Times New Roman" w:hAnsi="Times New Roman" w:cs="Times New Roman"/>
          <w:sz w:val="24"/>
          <w:szCs w:val="24"/>
          <w:lang w:val="x-none"/>
        </w:rPr>
        <w:t>lider</w:t>
      </w:r>
      <w:proofErr w:type="spellEnd"/>
      <w:r w:rsidR="00E61709">
        <w:rPr>
          <w:rFonts w:ascii="Times New Roman" w:hAnsi="Times New Roman" w:cs="Times New Roman"/>
          <w:sz w:val="24"/>
          <w:szCs w:val="24"/>
          <w:lang w:val="x-none"/>
        </w:rPr>
        <w:t xml:space="preserve"> de </w:t>
      </w:r>
      <w:proofErr w:type="spellStart"/>
      <w:r w:rsidR="00E61709">
        <w:rPr>
          <w:rFonts w:ascii="Times New Roman" w:hAnsi="Times New Roman" w:cs="Times New Roman"/>
          <w:sz w:val="24"/>
          <w:szCs w:val="24"/>
          <w:lang w:val="x-none"/>
        </w:rPr>
        <w:t>consorțiu</w:t>
      </w:r>
      <w:proofErr w:type="spellEnd"/>
      <w:r w:rsidR="00171CF0">
        <w:rPr>
          <w:rFonts w:ascii="Times New Roman" w:hAnsi="Times New Roman" w:cs="Times New Roman"/>
          <w:sz w:val="24"/>
          <w:szCs w:val="24"/>
          <w:lang w:val="ro-RO"/>
        </w:rPr>
        <w:t>, în parteneriat cu ASPTMR</w:t>
      </w:r>
      <w:r w:rsidRPr="00615638">
        <w:rPr>
          <w:rFonts w:ascii="Times New Roman" w:hAnsi="Times New Roman" w:cs="Times New Roman"/>
          <w:sz w:val="24"/>
          <w:szCs w:val="24"/>
          <w:lang w:val="x-none"/>
        </w:rPr>
        <w:t>)</w:t>
      </w:r>
    </w:p>
    <w:p w:rsidR="00F13256" w:rsidRPr="00615638" w:rsidRDefault="00F13256" w:rsidP="00F13256">
      <w:pPr>
        <w:autoSpaceDE w:val="0"/>
        <w:autoSpaceDN w:val="0"/>
        <w:adjustRightInd w:val="0"/>
        <w:spacing w:after="165" w:line="254" w:lineRule="auto"/>
        <w:jc w:val="both"/>
        <w:rPr>
          <w:rFonts w:ascii="Times New Roman" w:hAnsi="Times New Roman" w:cs="Times New Roman"/>
          <w:sz w:val="24"/>
          <w:szCs w:val="24"/>
          <w:lang w:val="x-none"/>
        </w:rPr>
      </w:pPr>
      <w:proofErr w:type="spellStart"/>
      <w:r w:rsidRPr="00615638">
        <w:rPr>
          <w:rFonts w:ascii="Times New Roman" w:hAnsi="Times New Roman" w:cs="Times New Roman"/>
          <w:b/>
          <w:bCs/>
          <w:sz w:val="24"/>
          <w:szCs w:val="24"/>
          <w:lang w:val="x-none"/>
        </w:rPr>
        <w:t>Dată</w:t>
      </w:r>
      <w:proofErr w:type="spellEnd"/>
      <w:r w:rsidRPr="00615638">
        <w:rPr>
          <w:rFonts w:ascii="Times New Roman" w:hAnsi="Times New Roman" w:cs="Times New Roman"/>
          <w:b/>
          <w:bCs/>
          <w:sz w:val="24"/>
          <w:szCs w:val="24"/>
          <w:lang w:val="x-none"/>
        </w:rPr>
        <w:t xml:space="preserve">: </w:t>
      </w:r>
      <w:r w:rsidR="00E61709">
        <w:rPr>
          <w:rFonts w:ascii="Times New Roman" w:hAnsi="Times New Roman" w:cs="Times New Roman"/>
          <w:sz w:val="24"/>
          <w:szCs w:val="24"/>
          <w:lang w:val="x-none"/>
        </w:rPr>
        <w:t>2</w:t>
      </w:r>
      <w:r w:rsidRPr="00615638">
        <w:rPr>
          <w:rFonts w:ascii="Times New Roman" w:hAnsi="Times New Roman" w:cs="Times New Roman"/>
          <w:sz w:val="24"/>
          <w:szCs w:val="24"/>
          <w:lang w:val="x-none"/>
        </w:rPr>
        <w:t xml:space="preserve">2 </w:t>
      </w:r>
      <w:proofErr w:type="spellStart"/>
      <w:r w:rsidRPr="00615638">
        <w:rPr>
          <w:rFonts w:ascii="Times New Roman" w:hAnsi="Times New Roman" w:cs="Times New Roman"/>
          <w:sz w:val="24"/>
          <w:szCs w:val="24"/>
          <w:lang w:val="x-none"/>
        </w:rPr>
        <w:t>ianuarie</w:t>
      </w:r>
      <w:proofErr w:type="spellEnd"/>
      <w:r w:rsidRPr="00615638">
        <w:rPr>
          <w:rFonts w:ascii="Times New Roman" w:hAnsi="Times New Roman" w:cs="Times New Roman"/>
          <w:sz w:val="24"/>
          <w:szCs w:val="24"/>
          <w:lang w:val="x-none"/>
        </w:rPr>
        <w:t xml:space="preserve"> 2016</w:t>
      </w:r>
    </w:p>
    <w:p w:rsidR="007E2AA9" w:rsidRPr="00615638" w:rsidRDefault="00F13256" w:rsidP="007E2AA9">
      <w:pPr>
        <w:autoSpaceDE w:val="0"/>
        <w:autoSpaceDN w:val="0"/>
        <w:adjustRightInd w:val="0"/>
        <w:spacing w:after="0" w:line="254" w:lineRule="auto"/>
        <w:jc w:val="both"/>
        <w:rPr>
          <w:rFonts w:ascii="Times New Roman" w:hAnsi="Times New Roman" w:cs="Times New Roman"/>
          <w:sz w:val="24"/>
          <w:szCs w:val="24"/>
          <w:lang w:val="ro-RO"/>
        </w:rPr>
      </w:pPr>
      <w:proofErr w:type="spellStart"/>
      <w:r w:rsidRPr="00615638">
        <w:rPr>
          <w:rFonts w:ascii="Times New Roman" w:hAnsi="Times New Roman" w:cs="Times New Roman"/>
          <w:b/>
          <w:bCs/>
          <w:sz w:val="24"/>
          <w:szCs w:val="24"/>
          <w:lang w:val="x-none"/>
        </w:rPr>
        <w:t>Locație</w:t>
      </w:r>
      <w:proofErr w:type="spellEnd"/>
      <w:r w:rsidRPr="00615638">
        <w:rPr>
          <w:rFonts w:ascii="Times New Roman" w:hAnsi="Times New Roman" w:cs="Times New Roman"/>
          <w:b/>
          <w:bCs/>
          <w:sz w:val="24"/>
          <w:szCs w:val="24"/>
          <w:lang w:val="x-none"/>
        </w:rPr>
        <w:t xml:space="preserve">: </w:t>
      </w:r>
      <w:proofErr w:type="spellStart"/>
      <w:r w:rsidRPr="00615638">
        <w:rPr>
          <w:rFonts w:ascii="Times New Roman" w:hAnsi="Times New Roman" w:cs="Times New Roman"/>
          <w:sz w:val="24"/>
          <w:szCs w:val="24"/>
          <w:lang w:val="x-none"/>
        </w:rPr>
        <w:t>București</w:t>
      </w:r>
      <w:proofErr w:type="spellEnd"/>
      <w:r w:rsidR="007E2AA9" w:rsidRPr="00615638">
        <w:rPr>
          <w:rFonts w:ascii="Times New Roman" w:hAnsi="Times New Roman" w:cs="Times New Roman"/>
          <w:sz w:val="24"/>
          <w:szCs w:val="24"/>
          <w:lang w:val="ro-RO"/>
        </w:rPr>
        <w:t xml:space="preserve">, birou </w:t>
      </w:r>
      <w:r w:rsidR="00E61709">
        <w:rPr>
          <w:rFonts w:ascii="Times New Roman" w:hAnsi="Times New Roman" w:cs="Times New Roman"/>
          <w:sz w:val="24"/>
          <w:szCs w:val="24"/>
          <w:lang w:val="ro-RO"/>
        </w:rPr>
        <w:t>Birou UNOPA</w:t>
      </w:r>
    </w:p>
    <w:p w:rsidR="007E2AA9" w:rsidRPr="00615638" w:rsidRDefault="007E2AA9" w:rsidP="00F13256">
      <w:pPr>
        <w:autoSpaceDE w:val="0"/>
        <w:autoSpaceDN w:val="0"/>
        <w:adjustRightInd w:val="0"/>
        <w:spacing w:after="0" w:line="254" w:lineRule="auto"/>
        <w:jc w:val="right"/>
        <w:rPr>
          <w:rFonts w:ascii="Times New Roman" w:hAnsi="Times New Roman" w:cs="Times New Roman"/>
          <w:b/>
          <w:bCs/>
          <w:sz w:val="24"/>
          <w:szCs w:val="24"/>
          <w:lang w:val="x-none"/>
        </w:rPr>
      </w:pPr>
    </w:p>
    <w:p w:rsidR="00F13256" w:rsidRPr="00615638" w:rsidRDefault="00F13256" w:rsidP="007E2AA9">
      <w:pPr>
        <w:autoSpaceDE w:val="0"/>
        <w:autoSpaceDN w:val="0"/>
        <w:adjustRightInd w:val="0"/>
        <w:spacing w:after="0" w:line="254" w:lineRule="auto"/>
        <w:rPr>
          <w:rFonts w:ascii="Times New Roman" w:hAnsi="Times New Roman" w:cs="Times New Roman"/>
          <w:b/>
          <w:bCs/>
          <w:sz w:val="24"/>
          <w:szCs w:val="24"/>
          <w:lang w:val="x-none"/>
        </w:rPr>
      </w:pPr>
      <w:proofErr w:type="spellStart"/>
      <w:r w:rsidRPr="00615638">
        <w:rPr>
          <w:rFonts w:ascii="Times New Roman" w:hAnsi="Times New Roman" w:cs="Times New Roman"/>
          <w:b/>
          <w:bCs/>
          <w:sz w:val="24"/>
          <w:szCs w:val="24"/>
          <w:lang w:val="x-none"/>
        </w:rPr>
        <w:t>Participanți</w:t>
      </w:r>
      <w:proofErr w:type="spellEnd"/>
      <w:r w:rsidRPr="00615638">
        <w:rPr>
          <w:rFonts w:ascii="Times New Roman" w:hAnsi="Times New Roman" w:cs="Times New Roman"/>
          <w:b/>
          <w:bCs/>
          <w:sz w:val="24"/>
          <w:szCs w:val="24"/>
          <w:lang w:val="x-none"/>
        </w:rPr>
        <w:t>:</w:t>
      </w:r>
    </w:p>
    <w:p w:rsidR="00E61709" w:rsidRDefault="007E2AA9" w:rsidP="007E2AA9">
      <w:pPr>
        <w:autoSpaceDE w:val="0"/>
        <w:autoSpaceDN w:val="0"/>
        <w:adjustRightInd w:val="0"/>
        <w:spacing w:after="0" w:line="254" w:lineRule="auto"/>
        <w:rPr>
          <w:rFonts w:ascii="Times New Roman" w:hAnsi="Times New Roman" w:cs="Times New Roman"/>
          <w:sz w:val="24"/>
          <w:szCs w:val="24"/>
          <w:lang w:val="x-none"/>
        </w:rPr>
      </w:pPr>
      <w:r w:rsidRPr="00615638">
        <w:rPr>
          <w:rFonts w:ascii="Times New Roman" w:hAnsi="Times New Roman" w:cs="Times New Roman"/>
          <w:sz w:val="24"/>
          <w:szCs w:val="24"/>
          <w:lang w:val="ro-RO"/>
        </w:rPr>
        <w:t xml:space="preserve">RAA: </w:t>
      </w:r>
      <w:r w:rsidR="00F13256" w:rsidRPr="00615638">
        <w:rPr>
          <w:rFonts w:ascii="Times New Roman" w:hAnsi="Times New Roman" w:cs="Times New Roman"/>
          <w:sz w:val="24"/>
          <w:szCs w:val="24"/>
          <w:lang w:val="x-none"/>
        </w:rPr>
        <w:t>Fidelie Kalambayi,</w:t>
      </w:r>
      <w:r w:rsidRPr="00615638">
        <w:rPr>
          <w:rFonts w:ascii="Times New Roman" w:hAnsi="Times New Roman" w:cs="Times New Roman"/>
          <w:sz w:val="24"/>
          <w:szCs w:val="24"/>
          <w:lang w:val="ro-RO"/>
        </w:rPr>
        <w:t xml:space="preserve"> </w:t>
      </w:r>
      <w:r w:rsidR="00E61709">
        <w:rPr>
          <w:rFonts w:ascii="Times New Roman" w:hAnsi="Times New Roman" w:cs="Times New Roman"/>
          <w:sz w:val="24"/>
          <w:szCs w:val="24"/>
          <w:lang w:val="x-none"/>
        </w:rPr>
        <w:t>Andrei Dobre</w:t>
      </w:r>
    </w:p>
    <w:p w:rsidR="00F13256" w:rsidRDefault="00E61709" w:rsidP="007E2AA9">
      <w:pPr>
        <w:autoSpaceDE w:val="0"/>
        <w:autoSpaceDN w:val="0"/>
        <w:adjustRightInd w:val="0"/>
        <w:spacing w:after="0" w:line="254" w:lineRule="auto"/>
        <w:rPr>
          <w:rFonts w:ascii="Times New Roman" w:hAnsi="Times New Roman" w:cs="Times New Roman"/>
          <w:sz w:val="24"/>
          <w:szCs w:val="24"/>
          <w:lang w:val="ro-RO"/>
        </w:rPr>
      </w:pPr>
      <w:r>
        <w:rPr>
          <w:rFonts w:ascii="Times New Roman" w:hAnsi="Times New Roman" w:cs="Times New Roman"/>
          <w:sz w:val="24"/>
          <w:szCs w:val="24"/>
          <w:lang w:val="ro-RO"/>
        </w:rPr>
        <w:t>UNOPA</w:t>
      </w:r>
      <w:r w:rsidR="007E2AA9" w:rsidRPr="00615638">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Iulian Petre, Catalina Zaharia, Geanina Surdu, Daniela Manea </w:t>
      </w:r>
    </w:p>
    <w:p w:rsidR="00CC636D" w:rsidRDefault="00CC636D" w:rsidP="007E2AA9">
      <w:pPr>
        <w:autoSpaceDE w:val="0"/>
        <w:autoSpaceDN w:val="0"/>
        <w:adjustRightInd w:val="0"/>
        <w:spacing w:after="0" w:line="254" w:lineRule="auto"/>
        <w:rPr>
          <w:rFonts w:ascii="Times New Roman" w:hAnsi="Times New Roman" w:cs="Times New Roman"/>
          <w:sz w:val="24"/>
          <w:szCs w:val="24"/>
          <w:lang w:val="ro-RO"/>
        </w:rPr>
      </w:pPr>
    </w:p>
    <w:p w:rsidR="00CC636D" w:rsidRPr="00E57F3B" w:rsidRDefault="00CC636D" w:rsidP="007E2AA9">
      <w:pPr>
        <w:autoSpaceDE w:val="0"/>
        <w:autoSpaceDN w:val="0"/>
        <w:adjustRightInd w:val="0"/>
        <w:spacing w:after="0" w:line="254" w:lineRule="auto"/>
        <w:rPr>
          <w:rFonts w:ascii="Times New Roman" w:hAnsi="Times New Roman" w:cs="Times New Roman"/>
          <w:sz w:val="24"/>
          <w:szCs w:val="24"/>
          <w:lang w:val="ro-RO"/>
        </w:rPr>
      </w:pPr>
      <w:r w:rsidRPr="00E57F3B">
        <w:rPr>
          <w:rFonts w:ascii="Times New Roman" w:hAnsi="Times New Roman" w:cs="Times New Roman"/>
          <w:sz w:val="24"/>
          <w:szCs w:val="24"/>
          <w:lang w:val="ro-RO"/>
        </w:rPr>
        <w:t>Proiecte:</w:t>
      </w:r>
    </w:p>
    <w:p w:rsidR="00CC636D" w:rsidRPr="00E57F3B" w:rsidRDefault="00CC636D" w:rsidP="00CC636D">
      <w:pPr>
        <w:numPr>
          <w:ilvl w:val="0"/>
          <w:numId w:val="11"/>
        </w:numPr>
        <w:spacing w:after="0" w:line="240" w:lineRule="auto"/>
        <w:jc w:val="both"/>
        <w:rPr>
          <w:rFonts w:ascii="Times New Roman" w:hAnsi="Times New Roman" w:cs="Times New Roman"/>
          <w:lang w:val="ro-RO"/>
        </w:rPr>
      </w:pPr>
      <w:r w:rsidRPr="00E57F3B">
        <w:rPr>
          <w:rFonts w:ascii="Times New Roman" w:hAnsi="Times New Roman" w:cs="Times New Roman"/>
          <w:lang w:val="ro-RO"/>
        </w:rPr>
        <w:t>TRATAMENT SUB DIRECTA OBSERVATIE PENTRU PACIENTII TB DIN ROMANIA – M1I2S3</w:t>
      </w:r>
    </w:p>
    <w:p w:rsidR="00CC636D" w:rsidRPr="00E57F3B" w:rsidRDefault="00CC636D" w:rsidP="00CC636D">
      <w:pPr>
        <w:numPr>
          <w:ilvl w:val="0"/>
          <w:numId w:val="11"/>
        </w:numPr>
        <w:spacing w:after="0" w:line="240" w:lineRule="auto"/>
        <w:jc w:val="both"/>
        <w:rPr>
          <w:rFonts w:ascii="Times New Roman" w:hAnsi="Times New Roman" w:cs="Times New Roman"/>
          <w:lang w:val="ro-RO"/>
        </w:rPr>
      </w:pPr>
      <w:r w:rsidRPr="00E57F3B">
        <w:rPr>
          <w:rFonts w:ascii="Times New Roman" w:hAnsi="Times New Roman" w:cs="Times New Roman"/>
          <w:lang w:val="ro-RO"/>
        </w:rPr>
        <w:t>SERVICII INTEGRATE PENTRU PACIENTII CU TB DIN ROMANIA – M1I2S6 (în parteneriat cu ASPTMR)</w:t>
      </w:r>
    </w:p>
    <w:p w:rsidR="00CC636D" w:rsidRDefault="00CC636D" w:rsidP="007E2AA9">
      <w:pPr>
        <w:spacing w:after="0"/>
        <w:rPr>
          <w:rFonts w:ascii="Times New Roman" w:hAnsi="Times New Roman" w:cs="Times New Roman"/>
          <w:b/>
          <w:sz w:val="24"/>
          <w:szCs w:val="24"/>
          <w:lang w:val="ro-RO"/>
        </w:rPr>
      </w:pPr>
    </w:p>
    <w:p w:rsidR="007E2AA9" w:rsidRPr="00615638" w:rsidRDefault="007E2AA9" w:rsidP="007E2AA9">
      <w:pPr>
        <w:spacing w:after="0"/>
        <w:rPr>
          <w:rFonts w:ascii="Times New Roman" w:hAnsi="Times New Roman" w:cs="Times New Roman"/>
          <w:sz w:val="24"/>
          <w:szCs w:val="24"/>
          <w:lang w:val="ro-RO"/>
        </w:rPr>
      </w:pPr>
      <w:r w:rsidRPr="00615638">
        <w:rPr>
          <w:rFonts w:ascii="Times New Roman" w:hAnsi="Times New Roman" w:cs="Times New Roman"/>
          <w:b/>
          <w:sz w:val="24"/>
          <w:szCs w:val="24"/>
          <w:lang w:val="ro-RO"/>
        </w:rPr>
        <w:t xml:space="preserve">Obiective: </w:t>
      </w:r>
      <w:r w:rsidRPr="00615638">
        <w:rPr>
          <w:rFonts w:ascii="Times New Roman" w:hAnsi="Times New Roman" w:cs="Times New Roman"/>
          <w:sz w:val="24"/>
          <w:szCs w:val="24"/>
          <w:lang w:val="ro-RO"/>
        </w:rPr>
        <w:t>Monitorizarea progresului</w:t>
      </w:r>
      <w:r w:rsidR="00E61709">
        <w:rPr>
          <w:rFonts w:ascii="Times New Roman" w:hAnsi="Times New Roman" w:cs="Times New Roman"/>
          <w:sz w:val="24"/>
          <w:szCs w:val="24"/>
          <w:lang w:val="ro-RO"/>
        </w:rPr>
        <w:t xml:space="preserve"> activităților implementate de </w:t>
      </w:r>
      <w:r w:rsidRPr="00615638">
        <w:rPr>
          <w:rFonts w:ascii="Times New Roman" w:hAnsi="Times New Roman" w:cs="Times New Roman"/>
          <w:sz w:val="24"/>
          <w:szCs w:val="24"/>
          <w:lang w:val="ro-RO"/>
        </w:rPr>
        <w:t>SR</w:t>
      </w:r>
      <w:r w:rsidR="00E61709">
        <w:rPr>
          <w:rFonts w:ascii="Times New Roman" w:hAnsi="Times New Roman" w:cs="Times New Roman"/>
          <w:sz w:val="24"/>
          <w:szCs w:val="24"/>
          <w:lang w:val="ro-RO"/>
        </w:rPr>
        <w:t xml:space="preserve"> în cele două proiecte contractate</w:t>
      </w:r>
    </w:p>
    <w:p w:rsidR="007E2AA9" w:rsidRPr="00615638" w:rsidRDefault="007E2AA9" w:rsidP="007E2AA9">
      <w:pPr>
        <w:spacing w:after="0"/>
        <w:rPr>
          <w:rFonts w:ascii="Times New Roman" w:hAnsi="Times New Roman" w:cs="Times New Roman"/>
          <w:sz w:val="24"/>
          <w:szCs w:val="24"/>
          <w:lang w:val="ro-RO"/>
        </w:rPr>
      </w:pPr>
      <w:r w:rsidRPr="00615638">
        <w:rPr>
          <w:rFonts w:ascii="Times New Roman" w:hAnsi="Times New Roman" w:cs="Times New Roman"/>
          <w:b/>
          <w:sz w:val="24"/>
          <w:szCs w:val="24"/>
          <w:lang w:val="ro-RO"/>
        </w:rPr>
        <w:t>Metode:</w:t>
      </w:r>
      <w:r w:rsidRPr="00615638">
        <w:rPr>
          <w:rFonts w:ascii="Times New Roman" w:hAnsi="Times New Roman" w:cs="Times New Roman"/>
          <w:sz w:val="24"/>
          <w:szCs w:val="24"/>
          <w:lang w:val="ro-RO"/>
        </w:rPr>
        <w:t xml:space="preserve"> interviuri cu membrii echipei de implementare; verificarea înregistrărilor privind progresul proiectului.</w:t>
      </w:r>
    </w:p>
    <w:p w:rsidR="007E2AA9" w:rsidRDefault="007E2AA9" w:rsidP="00F13256">
      <w:pPr>
        <w:autoSpaceDE w:val="0"/>
        <w:autoSpaceDN w:val="0"/>
        <w:adjustRightInd w:val="0"/>
        <w:spacing w:after="0" w:line="254" w:lineRule="auto"/>
        <w:jc w:val="both"/>
        <w:rPr>
          <w:rFonts w:ascii="Times New Roman" w:hAnsi="Times New Roman" w:cs="Times New Roman"/>
          <w:sz w:val="24"/>
          <w:szCs w:val="24"/>
          <w:lang w:val="x-none"/>
        </w:rPr>
      </w:pPr>
    </w:p>
    <w:p w:rsidR="00E57F3B" w:rsidRPr="00615638" w:rsidRDefault="00E57F3B" w:rsidP="00F13256">
      <w:pPr>
        <w:autoSpaceDE w:val="0"/>
        <w:autoSpaceDN w:val="0"/>
        <w:adjustRightInd w:val="0"/>
        <w:spacing w:after="0" w:line="254" w:lineRule="auto"/>
        <w:jc w:val="both"/>
        <w:rPr>
          <w:rFonts w:ascii="Times New Roman" w:hAnsi="Times New Roman" w:cs="Times New Roman"/>
          <w:sz w:val="24"/>
          <w:szCs w:val="24"/>
          <w:lang w:val="x-none"/>
        </w:rPr>
      </w:pPr>
    </w:p>
    <w:p w:rsidR="00F13256" w:rsidRDefault="00F13256" w:rsidP="00F13256">
      <w:pPr>
        <w:autoSpaceDE w:val="0"/>
        <w:autoSpaceDN w:val="0"/>
        <w:adjustRightInd w:val="0"/>
        <w:spacing w:after="0" w:line="254" w:lineRule="auto"/>
        <w:jc w:val="both"/>
        <w:rPr>
          <w:rFonts w:ascii="Times New Roman" w:hAnsi="Times New Roman" w:cs="Times New Roman"/>
          <w:sz w:val="24"/>
          <w:szCs w:val="24"/>
          <w:u w:val="single"/>
          <w:lang w:val="x-none"/>
        </w:rPr>
      </w:pPr>
      <w:r w:rsidRPr="00615638">
        <w:rPr>
          <w:rFonts w:ascii="Times New Roman" w:hAnsi="Times New Roman" w:cs="Times New Roman"/>
          <w:sz w:val="24"/>
          <w:szCs w:val="24"/>
          <w:u w:val="single"/>
          <w:lang w:val="x-none"/>
        </w:rPr>
        <w:t>CONCLUZII</w:t>
      </w:r>
    </w:p>
    <w:p w:rsidR="00E57F3B" w:rsidRPr="00615638" w:rsidRDefault="00E57F3B" w:rsidP="00F13256">
      <w:pPr>
        <w:autoSpaceDE w:val="0"/>
        <w:autoSpaceDN w:val="0"/>
        <w:adjustRightInd w:val="0"/>
        <w:spacing w:after="0" w:line="254" w:lineRule="auto"/>
        <w:jc w:val="both"/>
        <w:rPr>
          <w:rFonts w:ascii="Times New Roman" w:hAnsi="Times New Roman" w:cs="Times New Roman"/>
          <w:sz w:val="24"/>
          <w:szCs w:val="24"/>
          <w:u w:val="single"/>
          <w:lang w:val="x-none"/>
        </w:rPr>
      </w:pPr>
    </w:p>
    <w:p w:rsidR="00C03741" w:rsidRDefault="00C03741" w:rsidP="00F13256">
      <w:pPr>
        <w:autoSpaceDE w:val="0"/>
        <w:autoSpaceDN w:val="0"/>
        <w:adjustRightInd w:val="0"/>
        <w:spacing w:after="0" w:line="254"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Ref. evaluarea pacienților de către echipa multidisciplinară (EMD)</w:t>
      </w:r>
    </w:p>
    <w:p w:rsidR="00363873" w:rsidRPr="001877EB" w:rsidRDefault="00C03741" w:rsidP="009850E8">
      <w:pPr>
        <w:pStyle w:val="ListParagraph"/>
        <w:numPr>
          <w:ilvl w:val="0"/>
          <w:numId w:val="10"/>
        </w:numPr>
        <w:autoSpaceDE w:val="0"/>
        <w:autoSpaceDN w:val="0"/>
        <w:adjustRightInd w:val="0"/>
        <w:spacing w:after="0" w:line="254" w:lineRule="auto"/>
        <w:jc w:val="both"/>
        <w:rPr>
          <w:rFonts w:ascii="Times New Roman" w:hAnsi="Times New Roman" w:cs="Times New Roman"/>
          <w:b/>
          <w:bCs/>
          <w:sz w:val="24"/>
          <w:szCs w:val="24"/>
          <w:lang w:val="ro-RO"/>
        </w:rPr>
      </w:pPr>
      <w:r w:rsidRPr="001877EB">
        <w:rPr>
          <w:rFonts w:ascii="Times New Roman" w:hAnsi="Times New Roman" w:cs="Times New Roman"/>
          <w:sz w:val="24"/>
          <w:szCs w:val="24"/>
          <w:lang w:val="ro-RO"/>
        </w:rPr>
        <w:t xml:space="preserve">SR apreciază că EMD funcționează în general bine, își ating țintele stabilite. </w:t>
      </w:r>
    </w:p>
    <w:p w:rsidR="001877EB" w:rsidRPr="001877EB" w:rsidRDefault="001877EB" w:rsidP="001877EB">
      <w:pPr>
        <w:pStyle w:val="ListParagraph"/>
        <w:autoSpaceDE w:val="0"/>
        <w:autoSpaceDN w:val="0"/>
        <w:adjustRightInd w:val="0"/>
        <w:spacing w:after="0" w:line="254" w:lineRule="auto"/>
        <w:jc w:val="both"/>
        <w:rPr>
          <w:rFonts w:ascii="Times New Roman" w:hAnsi="Times New Roman" w:cs="Times New Roman"/>
          <w:b/>
          <w:bCs/>
          <w:sz w:val="24"/>
          <w:szCs w:val="24"/>
          <w:lang w:val="ro-RO"/>
        </w:rPr>
      </w:pPr>
    </w:p>
    <w:p w:rsidR="00363873" w:rsidRPr="00363873" w:rsidRDefault="00363873" w:rsidP="00363873">
      <w:pPr>
        <w:autoSpaceDE w:val="0"/>
        <w:autoSpaceDN w:val="0"/>
        <w:adjustRightInd w:val="0"/>
        <w:spacing w:after="0" w:line="254" w:lineRule="auto"/>
        <w:jc w:val="both"/>
        <w:rPr>
          <w:rFonts w:ascii="Times New Roman" w:hAnsi="Times New Roman" w:cs="Times New Roman"/>
          <w:b/>
          <w:sz w:val="24"/>
          <w:szCs w:val="24"/>
          <w:lang w:val="ro-RO"/>
        </w:rPr>
      </w:pPr>
      <w:r w:rsidRPr="00363873">
        <w:rPr>
          <w:rFonts w:ascii="Times New Roman" w:hAnsi="Times New Roman" w:cs="Times New Roman"/>
          <w:b/>
          <w:bCs/>
          <w:sz w:val="24"/>
          <w:szCs w:val="24"/>
          <w:lang w:val="ro-RO"/>
        </w:rPr>
        <w:t>Ref.</w:t>
      </w:r>
      <w:r>
        <w:rPr>
          <w:rFonts w:ascii="Times New Roman" w:hAnsi="Times New Roman" w:cs="Times New Roman"/>
          <w:b/>
          <w:bCs/>
          <w:sz w:val="24"/>
          <w:szCs w:val="24"/>
          <w:lang w:val="ro-RO"/>
        </w:rPr>
        <w:t xml:space="preserve"> acordarea DOT pentru pacienții cu TB</w:t>
      </w:r>
    </w:p>
    <w:p w:rsidR="00C03741" w:rsidRPr="00363873" w:rsidRDefault="00C03741" w:rsidP="0079590B">
      <w:pPr>
        <w:pStyle w:val="ListParagraph"/>
        <w:numPr>
          <w:ilvl w:val="0"/>
          <w:numId w:val="10"/>
        </w:numPr>
        <w:autoSpaceDE w:val="0"/>
        <w:autoSpaceDN w:val="0"/>
        <w:adjustRightInd w:val="0"/>
        <w:spacing w:after="0" w:line="254" w:lineRule="auto"/>
        <w:jc w:val="both"/>
        <w:rPr>
          <w:rFonts w:ascii="Times New Roman" w:hAnsi="Times New Roman" w:cs="Times New Roman"/>
          <w:b/>
          <w:sz w:val="24"/>
          <w:szCs w:val="24"/>
          <w:lang w:val="ro-RO"/>
        </w:rPr>
      </w:pPr>
      <w:r w:rsidRPr="00363873">
        <w:rPr>
          <w:rFonts w:ascii="Times New Roman" w:hAnsi="Times New Roman" w:cs="Times New Roman"/>
          <w:sz w:val="24"/>
          <w:szCs w:val="24"/>
          <w:lang w:val="ro-RO"/>
        </w:rPr>
        <w:t>SR apreciază că CPSS trebuie să se implice mai mult în dezvoltarea rețelei de lu</w:t>
      </w:r>
      <w:r w:rsidR="00363873">
        <w:rPr>
          <w:rFonts w:ascii="Times New Roman" w:hAnsi="Times New Roman" w:cs="Times New Roman"/>
          <w:sz w:val="24"/>
          <w:szCs w:val="24"/>
          <w:lang w:val="ro-RO"/>
        </w:rPr>
        <w:t xml:space="preserve">crători comunitari. În prezent, pacienții cu TB care au domiciliul în </w:t>
      </w:r>
      <w:r w:rsidRPr="00363873">
        <w:rPr>
          <w:rFonts w:ascii="Times New Roman" w:hAnsi="Times New Roman" w:cs="Times New Roman"/>
          <w:sz w:val="24"/>
          <w:szCs w:val="24"/>
          <w:lang w:val="ro-RO"/>
        </w:rPr>
        <w:t>localități fără dispensar TB</w:t>
      </w:r>
      <w:r w:rsidR="00363873">
        <w:rPr>
          <w:rFonts w:ascii="Times New Roman" w:hAnsi="Times New Roman" w:cs="Times New Roman"/>
          <w:sz w:val="24"/>
          <w:szCs w:val="24"/>
          <w:lang w:val="ro-RO"/>
        </w:rPr>
        <w:t xml:space="preserve"> sunt repartizați de EMD către CPSS, pentru a li se asigura DOT prin intermediul unui lucrător comunitar. Din cauza numărului redus de lucrători, o bună parte dintre acești pacienți rămân fără DOT atunci când se întorc în comunitate. Acești pacienți sunt la </w:t>
      </w:r>
      <w:r w:rsidRPr="00363873">
        <w:rPr>
          <w:rFonts w:ascii="Times New Roman" w:hAnsi="Times New Roman" w:cs="Times New Roman"/>
          <w:sz w:val="24"/>
          <w:szCs w:val="24"/>
          <w:lang w:val="ro-RO"/>
        </w:rPr>
        <w:t>ris</w:t>
      </w:r>
      <w:r w:rsidR="00F263F0">
        <w:rPr>
          <w:rFonts w:ascii="Times New Roman" w:hAnsi="Times New Roman" w:cs="Times New Roman"/>
          <w:sz w:val="24"/>
          <w:szCs w:val="24"/>
          <w:lang w:val="ro-RO"/>
        </w:rPr>
        <w:t>c de a-și abandona tratamentul. SR propune ca pentru prevenire acestei situații, pacienții care nu pot avea un lucrător comunitar alocat, să fie re-direcționați către SR, pentru a primi DOT de la dispensar.</w:t>
      </w:r>
    </w:p>
    <w:p w:rsidR="00D85E54" w:rsidRDefault="00D85E54" w:rsidP="00D85E54">
      <w:pPr>
        <w:autoSpaceDE w:val="0"/>
        <w:autoSpaceDN w:val="0"/>
        <w:adjustRightInd w:val="0"/>
        <w:spacing w:after="0" w:line="254" w:lineRule="auto"/>
        <w:jc w:val="both"/>
        <w:rPr>
          <w:rFonts w:ascii="Times New Roman" w:hAnsi="Times New Roman" w:cs="Times New Roman"/>
          <w:b/>
          <w:bCs/>
          <w:sz w:val="24"/>
          <w:szCs w:val="24"/>
          <w:lang w:val="ro-RO"/>
        </w:rPr>
      </w:pPr>
    </w:p>
    <w:p w:rsidR="00D85E54" w:rsidRPr="00D85E54" w:rsidRDefault="00D85E54" w:rsidP="00D85E54">
      <w:pPr>
        <w:autoSpaceDE w:val="0"/>
        <w:autoSpaceDN w:val="0"/>
        <w:adjustRightInd w:val="0"/>
        <w:spacing w:after="0" w:line="254" w:lineRule="auto"/>
        <w:jc w:val="both"/>
        <w:rPr>
          <w:rFonts w:ascii="Times New Roman" w:hAnsi="Times New Roman" w:cs="Times New Roman"/>
          <w:b/>
          <w:sz w:val="24"/>
          <w:szCs w:val="24"/>
          <w:lang w:val="ro-RO"/>
        </w:rPr>
      </w:pPr>
      <w:r w:rsidRPr="00D85E54">
        <w:rPr>
          <w:rFonts w:ascii="Times New Roman" w:hAnsi="Times New Roman" w:cs="Times New Roman"/>
          <w:b/>
          <w:bCs/>
          <w:sz w:val="24"/>
          <w:szCs w:val="24"/>
          <w:lang w:val="ro-RO"/>
        </w:rPr>
        <w:t xml:space="preserve">Ref. </w:t>
      </w:r>
      <w:r w:rsidR="00DD17DA">
        <w:rPr>
          <w:rFonts w:ascii="Times New Roman" w:hAnsi="Times New Roman" w:cs="Times New Roman"/>
          <w:b/>
          <w:bCs/>
          <w:sz w:val="24"/>
          <w:szCs w:val="24"/>
          <w:lang w:val="ro-RO"/>
        </w:rPr>
        <w:t>elaborarea și distribuirea de materiale informative</w:t>
      </w:r>
    </w:p>
    <w:p w:rsidR="00E65D84" w:rsidRPr="00E65D84" w:rsidRDefault="00DD17DA" w:rsidP="00E65D84">
      <w:pPr>
        <w:pStyle w:val="ListParagraph"/>
        <w:numPr>
          <w:ilvl w:val="0"/>
          <w:numId w:val="10"/>
        </w:numPr>
        <w:autoSpaceDE w:val="0"/>
        <w:autoSpaceDN w:val="0"/>
        <w:adjustRightInd w:val="0"/>
        <w:spacing w:after="0" w:line="254" w:lineRule="auto"/>
        <w:jc w:val="both"/>
        <w:rPr>
          <w:rFonts w:ascii="Times New Roman" w:hAnsi="Times New Roman" w:cs="Times New Roman"/>
          <w:b/>
          <w:bCs/>
          <w:sz w:val="24"/>
          <w:szCs w:val="24"/>
          <w:lang w:val="x-none"/>
        </w:rPr>
      </w:pPr>
      <w:r>
        <w:rPr>
          <w:rFonts w:ascii="Times New Roman" w:hAnsi="Times New Roman" w:cs="Times New Roman"/>
          <w:sz w:val="24"/>
          <w:szCs w:val="24"/>
          <w:lang w:val="ro-RO"/>
        </w:rPr>
        <w:t xml:space="preserve">Manualul </w:t>
      </w:r>
      <w:r w:rsidR="00D85E54">
        <w:rPr>
          <w:rFonts w:ascii="Times New Roman" w:hAnsi="Times New Roman" w:cs="Times New Roman"/>
          <w:sz w:val="24"/>
          <w:szCs w:val="24"/>
          <w:lang w:val="ro-RO"/>
        </w:rPr>
        <w:t>DOT</w:t>
      </w:r>
      <w:r>
        <w:rPr>
          <w:rFonts w:ascii="Times New Roman" w:hAnsi="Times New Roman" w:cs="Times New Roman"/>
          <w:sz w:val="24"/>
          <w:szCs w:val="24"/>
          <w:lang w:val="ro-RO"/>
        </w:rPr>
        <w:t xml:space="preserve"> va fi dezvoltat în parteneriat UNOPA-CPSS, iar costurile realizării și tipăririi lui vor fi decontate</w:t>
      </w:r>
      <w:r w:rsidR="00E65D84">
        <w:rPr>
          <w:rFonts w:ascii="Times New Roman" w:hAnsi="Times New Roman" w:cs="Times New Roman"/>
          <w:sz w:val="24"/>
          <w:szCs w:val="24"/>
          <w:lang w:val="ro-RO"/>
        </w:rPr>
        <w:t xml:space="preserve"> în proporție de 50%-50% între cele doup orgnaizații. Manualul va fi tipărit până la finalul Q4 (martie 2016).</w:t>
      </w:r>
    </w:p>
    <w:p w:rsidR="00E65D84" w:rsidRDefault="00E65D84" w:rsidP="00E65D84">
      <w:pPr>
        <w:autoSpaceDE w:val="0"/>
        <w:autoSpaceDN w:val="0"/>
        <w:adjustRightInd w:val="0"/>
        <w:spacing w:after="0" w:line="254" w:lineRule="auto"/>
        <w:jc w:val="both"/>
        <w:rPr>
          <w:rFonts w:ascii="Times New Roman" w:hAnsi="Times New Roman" w:cs="Times New Roman"/>
          <w:b/>
          <w:bCs/>
          <w:sz w:val="24"/>
          <w:szCs w:val="24"/>
          <w:lang w:val="x-none"/>
        </w:rPr>
      </w:pPr>
    </w:p>
    <w:p w:rsidR="00F13256" w:rsidRPr="00E65D84" w:rsidRDefault="007E2AA9" w:rsidP="00E65D84">
      <w:pPr>
        <w:autoSpaceDE w:val="0"/>
        <w:autoSpaceDN w:val="0"/>
        <w:adjustRightInd w:val="0"/>
        <w:spacing w:after="0" w:line="254" w:lineRule="auto"/>
        <w:jc w:val="both"/>
        <w:rPr>
          <w:rFonts w:ascii="Times New Roman" w:hAnsi="Times New Roman" w:cs="Times New Roman"/>
          <w:b/>
          <w:bCs/>
          <w:sz w:val="24"/>
          <w:szCs w:val="24"/>
          <w:lang w:val="x-none"/>
        </w:rPr>
      </w:pPr>
      <w:r w:rsidRPr="00E65D84">
        <w:rPr>
          <w:rFonts w:ascii="Times New Roman" w:hAnsi="Times New Roman" w:cs="Times New Roman"/>
          <w:b/>
          <w:bCs/>
          <w:sz w:val="24"/>
          <w:szCs w:val="24"/>
          <w:lang w:val="x-none"/>
        </w:rPr>
        <w:t xml:space="preserve">Ref. </w:t>
      </w:r>
      <w:proofErr w:type="spellStart"/>
      <w:r w:rsidRPr="00E65D84">
        <w:rPr>
          <w:rFonts w:ascii="Times New Roman" w:hAnsi="Times New Roman" w:cs="Times New Roman"/>
          <w:b/>
          <w:bCs/>
          <w:sz w:val="24"/>
          <w:szCs w:val="24"/>
          <w:lang w:val="x-none"/>
        </w:rPr>
        <w:t>p</w:t>
      </w:r>
      <w:r w:rsidR="00F13256" w:rsidRPr="00E65D84">
        <w:rPr>
          <w:rFonts w:ascii="Times New Roman" w:hAnsi="Times New Roman" w:cs="Times New Roman"/>
          <w:b/>
          <w:bCs/>
          <w:sz w:val="24"/>
          <w:szCs w:val="24"/>
          <w:lang w:val="x-none"/>
        </w:rPr>
        <w:t>roceduri</w:t>
      </w:r>
      <w:proofErr w:type="spellEnd"/>
      <w:r w:rsidR="00F13256" w:rsidRPr="00E65D84">
        <w:rPr>
          <w:rFonts w:ascii="Times New Roman" w:hAnsi="Times New Roman" w:cs="Times New Roman"/>
          <w:b/>
          <w:bCs/>
          <w:sz w:val="24"/>
          <w:szCs w:val="24"/>
          <w:lang w:val="x-none"/>
        </w:rPr>
        <w:t xml:space="preserve"> de </w:t>
      </w:r>
      <w:proofErr w:type="spellStart"/>
      <w:r w:rsidR="00F13256" w:rsidRPr="00E65D84">
        <w:rPr>
          <w:rFonts w:ascii="Times New Roman" w:hAnsi="Times New Roman" w:cs="Times New Roman"/>
          <w:b/>
          <w:bCs/>
          <w:sz w:val="24"/>
          <w:szCs w:val="24"/>
          <w:lang w:val="x-none"/>
        </w:rPr>
        <w:t>monitorizare-evaluare</w:t>
      </w:r>
      <w:proofErr w:type="spellEnd"/>
      <w:r w:rsidR="00F13256" w:rsidRPr="00E65D84">
        <w:rPr>
          <w:rFonts w:ascii="Times New Roman" w:hAnsi="Times New Roman" w:cs="Times New Roman"/>
          <w:b/>
          <w:bCs/>
          <w:sz w:val="24"/>
          <w:szCs w:val="24"/>
          <w:lang w:val="x-none"/>
        </w:rPr>
        <w:t xml:space="preserve"> ale SR</w:t>
      </w:r>
    </w:p>
    <w:p w:rsidR="00E61709" w:rsidRPr="007F1CB3" w:rsidRDefault="00CC636D" w:rsidP="00E65D84">
      <w:pPr>
        <w:numPr>
          <w:ilvl w:val="0"/>
          <w:numId w:val="6"/>
        </w:numPr>
        <w:autoSpaceDE w:val="0"/>
        <w:autoSpaceDN w:val="0"/>
        <w:adjustRightInd w:val="0"/>
        <w:spacing w:after="0" w:line="254" w:lineRule="auto"/>
        <w:jc w:val="both"/>
        <w:rPr>
          <w:rFonts w:ascii="Times New Roman" w:hAnsi="Times New Roman" w:cs="Times New Roman"/>
          <w:b/>
          <w:bCs/>
          <w:sz w:val="24"/>
          <w:szCs w:val="24"/>
          <w:lang w:val="x-none"/>
        </w:rPr>
      </w:pPr>
      <w:r>
        <w:rPr>
          <w:rFonts w:ascii="Times New Roman" w:hAnsi="Times New Roman" w:cs="Times New Roman"/>
          <w:sz w:val="24"/>
          <w:szCs w:val="24"/>
        </w:rPr>
        <w:t xml:space="preserve">SR </w:t>
      </w:r>
      <w:r>
        <w:rPr>
          <w:rFonts w:ascii="Times New Roman" w:hAnsi="Times New Roman" w:cs="Times New Roman"/>
          <w:sz w:val="24"/>
          <w:szCs w:val="24"/>
          <w:lang w:val="ro-RO"/>
        </w:rPr>
        <w:t>se confruntă cu întârzieri în recepționarea (de la</w:t>
      </w:r>
      <w:r w:rsidR="000D4659">
        <w:rPr>
          <w:rFonts w:ascii="Times New Roman" w:hAnsi="Times New Roman" w:cs="Times New Roman"/>
          <w:sz w:val="24"/>
          <w:szCs w:val="24"/>
          <w:lang w:val="ro-RO"/>
        </w:rPr>
        <w:t xml:space="preserve"> voluntarii și</w:t>
      </w:r>
      <w:r>
        <w:rPr>
          <w:rFonts w:ascii="Times New Roman" w:hAnsi="Times New Roman" w:cs="Times New Roman"/>
          <w:sz w:val="24"/>
          <w:szCs w:val="24"/>
          <w:lang w:val="ro-RO"/>
        </w:rPr>
        <w:t xml:space="preserve"> </w:t>
      </w:r>
      <w:r w:rsidR="000D4659">
        <w:rPr>
          <w:rFonts w:ascii="Times New Roman" w:hAnsi="Times New Roman" w:cs="Times New Roman"/>
          <w:sz w:val="24"/>
          <w:szCs w:val="24"/>
          <w:lang w:val="ro-RO"/>
        </w:rPr>
        <w:t>coordonatorii DOT</w:t>
      </w:r>
      <w:r>
        <w:rPr>
          <w:rFonts w:ascii="Times New Roman" w:hAnsi="Times New Roman" w:cs="Times New Roman"/>
          <w:sz w:val="24"/>
          <w:szCs w:val="24"/>
          <w:lang w:val="ro-RO"/>
        </w:rPr>
        <w:t xml:space="preserve">) a datelor privind activitatea DOT din dispenare. Datele ar trebui să ajungă până pe data de cinci ale fiecărei luni, dar în practică întârzierele sunt de 5 până la 10 zile. Întârzierile afectează în </w:t>
      </w:r>
      <w:r>
        <w:rPr>
          <w:rFonts w:ascii="Times New Roman" w:hAnsi="Times New Roman" w:cs="Times New Roman"/>
          <w:sz w:val="24"/>
          <w:szCs w:val="24"/>
          <w:lang w:val="ro-RO"/>
        </w:rPr>
        <w:lastRenderedPageBreak/>
        <w:t>special raportarea trimestrială pentru proiectul M1I2S3, al cărei termen limită este data de 10 ale lunii în care se face raportarea.</w:t>
      </w:r>
    </w:p>
    <w:p w:rsidR="007F1CB3" w:rsidRPr="007F1CB3" w:rsidRDefault="00CC636D" w:rsidP="00E65D84">
      <w:pPr>
        <w:numPr>
          <w:ilvl w:val="0"/>
          <w:numId w:val="6"/>
        </w:numPr>
        <w:autoSpaceDE w:val="0"/>
        <w:autoSpaceDN w:val="0"/>
        <w:adjustRightInd w:val="0"/>
        <w:spacing w:after="0" w:line="254" w:lineRule="auto"/>
        <w:jc w:val="both"/>
        <w:rPr>
          <w:rFonts w:ascii="Times New Roman" w:hAnsi="Times New Roman" w:cs="Times New Roman"/>
          <w:b/>
          <w:bCs/>
          <w:sz w:val="24"/>
          <w:szCs w:val="24"/>
          <w:lang w:val="x-none"/>
        </w:rPr>
      </w:pPr>
      <w:r>
        <w:rPr>
          <w:rFonts w:ascii="Times New Roman" w:hAnsi="Times New Roman" w:cs="Times New Roman"/>
          <w:sz w:val="24"/>
          <w:szCs w:val="24"/>
          <w:lang w:val="ro-RO"/>
        </w:rPr>
        <w:t xml:space="preserve">Pentru echipa SR, analiza și mai ales verificarea acurateții datelor colectate de la coordonatorii județeni și de la echipele multidisciplinare este o activitate foarte consumatoare de timp. Uneori datele sunt livrate către SR cu inconsistențe, de aceea trebuie neapărat verificate. </w:t>
      </w:r>
    </w:p>
    <w:p w:rsidR="007F1CB3" w:rsidRPr="007F1CB3" w:rsidRDefault="004C33C5" w:rsidP="00E65D84">
      <w:pPr>
        <w:numPr>
          <w:ilvl w:val="0"/>
          <w:numId w:val="6"/>
        </w:numPr>
        <w:autoSpaceDE w:val="0"/>
        <w:autoSpaceDN w:val="0"/>
        <w:adjustRightInd w:val="0"/>
        <w:spacing w:after="0" w:line="254" w:lineRule="auto"/>
        <w:jc w:val="both"/>
        <w:rPr>
          <w:rFonts w:ascii="Times New Roman" w:hAnsi="Times New Roman" w:cs="Times New Roman"/>
          <w:b/>
          <w:bCs/>
          <w:sz w:val="24"/>
          <w:szCs w:val="24"/>
          <w:lang w:val="x-none"/>
        </w:rPr>
      </w:pPr>
      <w:bookmarkStart w:id="0" w:name="_GoBack"/>
      <w:bookmarkEnd w:id="0"/>
      <w:r>
        <w:rPr>
          <w:rFonts w:ascii="Times New Roman" w:hAnsi="Times New Roman" w:cs="Times New Roman"/>
          <w:sz w:val="24"/>
          <w:szCs w:val="24"/>
          <w:lang w:val="ro-RO"/>
        </w:rPr>
        <w:t>Baza de date a proiectului, disponibilă în format MsXcel pe Dropbox, a devenit dificil de utilizat. Conține câteva mii de cazuri de pacienți, modificările efectuate de diverșii utilizatori nu pot fi urmărite cu ușurință, uneori dublurile sau erorile nu pot fi identificate imediat etc.  Echipa SR simte nevoia consultării unui specialist care să propună fie o mai bună strategie de utilizare a bazei, f</w:t>
      </w:r>
      <w:r w:rsidR="00BA17DE">
        <w:rPr>
          <w:rFonts w:ascii="Times New Roman" w:hAnsi="Times New Roman" w:cs="Times New Roman"/>
          <w:sz w:val="24"/>
          <w:szCs w:val="24"/>
          <w:lang w:val="ro-RO"/>
        </w:rPr>
        <w:t>ie dezvoltarea bazei de date într-un format alternativ (ex.: bază de date online).</w:t>
      </w:r>
      <w:r w:rsidR="007F1CB3">
        <w:rPr>
          <w:rFonts w:ascii="Times New Roman" w:hAnsi="Times New Roman" w:cs="Times New Roman"/>
          <w:sz w:val="24"/>
          <w:szCs w:val="24"/>
          <w:lang w:val="ro-RO"/>
        </w:rPr>
        <w:t xml:space="preserve"> </w:t>
      </w:r>
    </w:p>
    <w:p w:rsidR="00E61709" w:rsidRDefault="00BA17DE" w:rsidP="00E65D84">
      <w:pPr>
        <w:numPr>
          <w:ilvl w:val="0"/>
          <w:numId w:val="6"/>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SR găsește că este necesar să planifice și să realizeze mai multe vizite de teren la dispensarele incluse în proiect, pentru</w:t>
      </w:r>
      <w:r w:rsidR="00C03741">
        <w:rPr>
          <w:rFonts w:ascii="Times New Roman" w:hAnsi="Times New Roman" w:cs="Times New Roman"/>
          <w:sz w:val="24"/>
          <w:szCs w:val="24"/>
          <w:lang w:val="ro-RO"/>
        </w:rPr>
        <w:t xml:space="preserve"> a asigura</w:t>
      </w:r>
      <w:r>
        <w:rPr>
          <w:rFonts w:ascii="Times New Roman" w:hAnsi="Times New Roman" w:cs="Times New Roman"/>
          <w:sz w:val="24"/>
          <w:szCs w:val="24"/>
          <w:lang w:val="ro-RO"/>
        </w:rPr>
        <w:t xml:space="preserve"> suportul voluntarilor DO</w:t>
      </w:r>
      <w:r w:rsidR="00E57F3B">
        <w:rPr>
          <w:rFonts w:ascii="Times New Roman" w:hAnsi="Times New Roman" w:cs="Times New Roman"/>
          <w:sz w:val="24"/>
          <w:szCs w:val="24"/>
          <w:lang w:val="ro-RO"/>
        </w:rPr>
        <w:t>T cu privire la furnizarea DOT și la raportare.</w:t>
      </w:r>
      <w:r>
        <w:rPr>
          <w:rFonts w:ascii="Times New Roman" w:hAnsi="Times New Roman" w:cs="Times New Roman"/>
          <w:sz w:val="24"/>
          <w:szCs w:val="24"/>
          <w:lang w:val="x-none"/>
        </w:rPr>
        <w:t xml:space="preserve"> </w:t>
      </w:r>
    </w:p>
    <w:p w:rsidR="00C03741" w:rsidRPr="00F263F0" w:rsidRDefault="00C03741" w:rsidP="00E65D84">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SR monitorizează activitatea educatorilor între egali (peer suporters) pe baza rapoartelor trimise de aceștia și a facturilor telefonice care consemnează durata convorbirilor pe care ei le-au avut cu pacienții.</w:t>
      </w:r>
    </w:p>
    <w:p w:rsidR="00F263F0" w:rsidRPr="00F263F0" w:rsidRDefault="00F263F0" w:rsidP="00E65D84">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Până în prezent, SR nu a planificat și nici un a organizat</w:t>
      </w:r>
      <w:r w:rsidR="00DD17DA">
        <w:rPr>
          <w:rFonts w:ascii="Times New Roman" w:hAnsi="Times New Roman" w:cs="Times New Roman"/>
          <w:sz w:val="24"/>
          <w:szCs w:val="24"/>
          <w:lang w:val="ro-RO"/>
        </w:rPr>
        <w:t xml:space="preserve"> acțiuni de </w:t>
      </w:r>
      <w:r>
        <w:rPr>
          <w:rFonts w:ascii="Times New Roman" w:hAnsi="Times New Roman" w:cs="Times New Roman"/>
          <w:sz w:val="24"/>
          <w:szCs w:val="24"/>
          <w:lang w:val="ro-RO"/>
        </w:rPr>
        <w:t xml:space="preserve">evaluare intermediară a intervențiilor derulate prin proiect. </w:t>
      </w:r>
    </w:p>
    <w:p w:rsidR="00F263F0" w:rsidRDefault="00F263F0" w:rsidP="00F263F0">
      <w:pPr>
        <w:pStyle w:val="ListParagraph"/>
        <w:autoSpaceDE w:val="0"/>
        <w:autoSpaceDN w:val="0"/>
        <w:adjustRightInd w:val="0"/>
        <w:spacing w:after="0" w:line="254" w:lineRule="auto"/>
        <w:jc w:val="both"/>
        <w:rPr>
          <w:rFonts w:ascii="Times New Roman" w:hAnsi="Times New Roman" w:cs="Times New Roman"/>
          <w:sz w:val="24"/>
          <w:szCs w:val="24"/>
          <w:lang w:val="x-none"/>
        </w:rPr>
      </w:pPr>
    </w:p>
    <w:p w:rsidR="00F13256" w:rsidRPr="00615638" w:rsidRDefault="00DD17DA" w:rsidP="00BA17DE">
      <w:pPr>
        <w:autoSpaceDE w:val="0"/>
        <w:autoSpaceDN w:val="0"/>
        <w:adjustRightInd w:val="0"/>
        <w:spacing w:after="0" w:line="254" w:lineRule="auto"/>
        <w:jc w:val="both"/>
        <w:rPr>
          <w:rFonts w:ascii="Times New Roman" w:hAnsi="Times New Roman" w:cs="Times New Roman"/>
          <w:b/>
          <w:bCs/>
          <w:sz w:val="24"/>
          <w:szCs w:val="24"/>
          <w:lang w:val="x-none"/>
        </w:rPr>
      </w:pPr>
      <w:r>
        <w:rPr>
          <w:rFonts w:ascii="Times New Roman" w:hAnsi="Times New Roman" w:cs="Times New Roman"/>
          <w:b/>
          <w:bCs/>
          <w:sz w:val="24"/>
          <w:szCs w:val="24"/>
          <w:lang w:val="ro-RO"/>
        </w:rPr>
        <w:t xml:space="preserve"> </w:t>
      </w:r>
      <w:r w:rsidR="00F13256" w:rsidRPr="00615638">
        <w:rPr>
          <w:rFonts w:ascii="Times New Roman" w:hAnsi="Times New Roman" w:cs="Times New Roman"/>
          <w:b/>
          <w:bCs/>
          <w:sz w:val="24"/>
          <w:szCs w:val="24"/>
          <w:lang w:val="x-none"/>
        </w:rPr>
        <w:t xml:space="preserve">Ref. </w:t>
      </w:r>
      <w:proofErr w:type="spellStart"/>
      <w:r w:rsidR="00F13256" w:rsidRPr="00615638">
        <w:rPr>
          <w:rFonts w:ascii="Times New Roman" w:hAnsi="Times New Roman" w:cs="Times New Roman"/>
          <w:b/>
          <w:bCs/>
          <w:sz w:val="24"/>
          <w:szCs w:val="24"/>
          <w:lang w:val="x-none"/>
        </w:rPr>
        <w:t>Gradul</w:t>
      </w:r>
      <w:proofErr w:type="spellEnd"/>
      <w:r w:rsidR="00F13256" w:rsidRPr="00615638">
        <w:rPr>
          <w:rFonts w:ascii="Times New Roman" w:hAnsi="Times New Roman" w:cs="Times New Roman"/>
          <w:b/>
          <w:bCs/>
          <w:sz w:val="24"/>
          <w:szCs w:val="24"/>
          <w:lang w:val="x-none"/>
        </w:rPr>
        <w:t xml:space="preserve"> de </w:t>
      </w:r>
      <w:proofErr w:type="spellStart"/>
      <w:r w:rsidR="00F13256" w:rsidRPr="00615638">
        <w:rPr>
          <w:rFonts w:ascii="Times New Roman" w:hAnsi="Times New Roman" w:cs="Times New Roman"/>
          <w:b/>
          <w:bCs/>
          <w:sz w:val="24"/>
          <w:szCs w:val="24"/>
          <w:lang w:val="x-none"/>
        </w:rPr>
        <w:t>realizare</w:t>
      </w:r>
      <w:proofErr w:type="spellEnd"/>
      <w:r w:rsidR="00F13256" w:rsidRPr="00615638">
        <w:rPr>
          <w:rFonts w:ascii="Times New Roman" w:hAnsi="Times New Roman" w:cs="Times New Roman"/>
          <w:b/>
          <w:bCs/>
          <w:sz w:val="24"/>
          <w:szCs w:val="24"/>
          <w:lang w:val="x-none"/>
        </w:rPr>
        <w:t xml:space="preserve"> al </w:t>
      </w:r>
      <w:proofErr w:type="spellStart"/>
      <w:r w:rsidR="00F13256" w:rsidRPr="00615638">
        <w:rPr>
          <w:rFonts w:ascii="Times New Roman" w:hAnsi="Times New Roman" w:cs="Times New Roman"/>
          <w:b/>
          <w:bCs/>
          <w:sz w:val="24"/>
          <w:szCs w:val="24"/>
          <w:lang w:val="x-none"/>
        </w:rPr>
        <w:t>indicatorilor</w:t>
      </w:r>
      <w:proofErr w:type="spellEnd"/>
    </w:p>
    <w:p w:rsidR="00BA17DE" w:rsidRPr="00BA17DE" w:rsidRDefault="007F1CB3" w:rsidP="007F1CB3">
      <w:pPr>
        <w:pStyle w:val="ListParagraph"/>
        <w:numPr>
          <w:ilvl w:val="0"/>
          <w:numId w:val="10"/>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Majoritatea indicatorilor aferenti Q3 din cele doua rapoarte au fost atinși</w:t>
      </w:r>
      <w:r w:rsidR="00C03741">
        <w:rPr>
          <w:rFonts w:ascii="Times New Roman" w:hAnsi="Times New Roman" w:cs="Times New Roman"/>
          <w:sz w:val="24"/>
          <w:szCs w:val="24"/>
          <w:lang w:val="ro-RO"/>
        </w:rPr>
        <w:t>, iar unii au fost depășiți.</w:t>
      </w:r>
    </w:p>
    <w:p w:rsidR="007F1CB3" w:rsidRPr="00C03741" w:rsidRDefault="00BA17DE" w:rsidP="007F1CB3">
      <w:pPr>
        <w:pStyle w:val="ListParagraph"/>
        <w:numPr>
          <w:ilvl w:val="0"/>
          <w:numId w:val="10"/>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 xml:space="preserve">SR a identificat un risc legat de atingerea indicatorului care se referă la identificarea și înrolarea în proiect a unui număr de 500 de pacienți cu TB cu risc ridicat. Mulți dintre acești pacienți sunt spitalizați pe perioade lungi de timp, dar ei nu devin eligibili să primească servicii prin proiect decât după ce sunt externați. </w:t>
      </w:r>
      <w:r w:rsidR="007F1CB3">
        <w:rPr>
          <w:rFonts w:ascii="Times New Roman" w:hAnsi="Times New Roman" w:cs="Times New Roman"/>
          <w:sz w:val="24"/>
          <w:szCs w:val="24"/>
          <w:lang w:val="ro-RO"/>
        </w:rPr>
        <w:t>De la începutul proiectului și până în prezent au fost</w:t>
      </w:r>
      <w:r>
        <w:rPr>
          <w:rFonts w:ascii="Times New Roman" w:hAnsi="Times New Roman" w:cs="Times New Roman"/>
          <w:sz w:val="24"/>
          <w:szCs w:val="24"/>
          <w:lang w:val="ro-RO"/>
        </w:rPr>
        <w:t xml:space="preserve"> identificați și î</w:t>
      </w:r>
      <w:r w:rsidR="007F1CB3">
        <w:rPr>
          <w:rFonts w:ascii="Times New Roman" w:hAnsi="Times New Roman" w:cs="Times New Roman"/>
          <w:sz w:val="24"/>
          <w:szCs w:val="24"/>
          <w:lang w:val="ro-RO"/>
        </w:rPr>
        <w:t>nrolați 55 de pacienți</w:t>
      </w:r>
      <w:r>
        <w:rPr>
          <w:rFonts w:ascii="Times New Roman" w:hAnsi="Times New Roman" w:cs="Times New Roman"/>
          <w:sz w:val="24"/>
          <w:szCs w:val="24"/>
          <w:lang w:val="ro-RO"/>
        </w:rPr>
        <w:t xml:space="preserve"> cu risc ridicat, față de 100 cât era ținta planificată până la finalul lui Q3. </w:t>
      </w:r>
    </w:p>
    <w:p w:rsidR="00D85E54" w:rsidRDefault="00D85E54" w:rsidP="00C03741">
      <w:pPr>
        <w:autoSpaceDE w:val="0"/>
        <w:autoSpaceDN w:val="0"/>
        <w:adjustRightInd w:val="0"/>
        <w:spacing w:after="0" w:line="254" w:lineRule="auto"/>
        <w:jc w:val="both"/>
        <w:rPr>
          <w:rFonts w:ascii="Times New Roman" w:hAnsi="Times New Roman" w:cs="Times New Roman"/>
          <w:b/>
          <w:sz w:val="24"/>
          <w:szCs w:val="24"/>
          <w:lang w:val="ro-RO"/>
        </w:rPr>
      </w:pPr>
    </w:p>
    <w:p w:rsidR="001877EB" w:rsidRDefault="001877EB" w:rsidP="003951C4">
      <w:pPr>
        <w:autoSpaceDE w:val="0"/>
        <w:autoSpaceDN w:val="0"/>
        <w:adjustRightInd w:val="0"/>
        <w:spacing w:after="0" w:line="254" w:lineRule="auto"/>
        <w:jc w:val="both"/>
        <w:rPr>
          <w:rFonts w:ascii="Times New Roman" w:hAnsi="Times New Roman" w:cs="Times New Roman"/>
          <w:b/>
          <w:sz w:val="24"/>
          <w:szCs w:val="24"/>
          <w:lang w:val="ro-RO"/>
        </w:rPr>
      </w:pPr>
    </w:p>
    <w:p w:rsidR="003951C4" w:rsidRPr="003951C4" w:rsidRDefault="003951C4" w:rsidP="003951C4">
      <w:pPr>
        <w:autoSpaceDE w:val="0"/>
        <w:autoSpaceDN w:val="0"/>
        <w:adjustRightInd w:val="0"/>
        <w:spacing w:after="0" w:line="254" w:lineRule="auto"/>
        <w:jc w:val="both"/>
        <w:rPr>
          <w:rFonts w:ascii="Times New Roman" w:hAnsi="Times New Roman" w:cs="Times New Roman"/>
          <w:b/>
          <w:sz w:val="24"/>
          <w:szCs w:val="24"/>
          <w:lang w:val="ro-RO"/>
        </w:rPr>
      </w:pPr>
      <w:r w:rsidRPr="003951C4">
        <w:rPr>
          <w:rFonts w:ascii="Times New Roman" w:hAnsi="Times New Roman" w:cs="Times New Roman"/>
          <w:b/>
          <w:sz w:val="24"/>
          <w:szCs w:val="24"/>
          <w:lang w:val="ro-RO"/>
        </w:rPr>
        <w:t>Ref. relația cu ceilalți actori implicați în proiect</w:t>
      </w:r>
    </w:p>
    <w:p w:rsidR="00E23885" w:rsidRPr="003951C4" w:rsidRDefault="00C03741" w:rsidP="00F263F0">
      <w:pPr>
        <w:pStyle w:val="ListParagraph"/>
        <w:numPr>
          <w:ilvl w:val="0"/>
          <w:numId w:val="10"/>
        </w:numPr>
        <w:autoSpaceDE w:val="0"/>
        <w:autoSpaceDN w:val="0"/>
        <w:adjustRightInd w:val="0"/>
        <w:spacing w:after="0" w:line="254" w:lineRule="auto"/>
        <w:jc w:val="both"/>
        <w:rPr>
          <w:rFonts w:ascii="Times New Roman" w:hAnsi="Times New Roman" w:cs="Times New Roman"/>
          <w:sz w:val="24"/>
          <w:szCs w:val="24"/>
          <w:lang w:val="x-none"/>
        </w:rPr>
      </w:pPr>
      <w:r>
        <w:rPr>
          <w:rFonts w:ascii="Times New Roman" w:hAnsi="Times New Roman" w:cs="Times New Roman"/>
          <w:sz w:val="24"/>
          <w:szCs w:val="24"/>
          <w:lang w:val="ro-RO"/>
        </w:rPr>
        <w:t>SR apreciază că</w:t>
      </w:r>
      <w:r w:rsidR="0023168E">
        <w:rPr>
          <w:rFonts w:ascii="Times New Roman" w:hAnsi="Times New Roman" w:cs="Times New Roman"/>
          <w:sz w:val="24"/>
          <w:szCs w:val="24"/>
          <w:lang w:val="ro-RO"/>
        </w:rPr>
        <w:t xml:space="preserve"> nu au are</w:t>
      </w:r>
      <w:r>
        <w:rPr>
          <w:rFonts w:ascii="Times New Roman" w:hAnsi="Times New Roman" w:cs="Times New Roman"/>
          <w:sz w:val="24"/>
          <w:szCs w:val="24"/>
          <w:lang w:val="ro-RO"/>
        </w:rPr>
        <w:t xml:space="preserve"> comunicare facilă cu</w:t>
      </w:r>
      <w:r w:rsidR="0023168E">
        <w:rPr>
          <w:rFonts w:ascii="Times New Roman" w:hAnsi="Times New Roman" w:cs="Times New Roman"/>
          <w:sz w:val="24"/>
          <w:szCs w:val="24"/>
          <w:lang w:val="ro-RO"/>
        </w:rPr>
        <w:t xml:space="preserve"> organizația sub-subrecipientă (</w:t>
      </w:r>
      <w:r>
        <w:rPr>
          <w:rFonts w:ascii="Times New Roman" w:hAnsi="Times New Roman" w:cs="Times New Roman"/>
          <w:sz w:val="24"/>
          <w:szCs w:val="24"/>
          <w:lang w:val="ro-RO"/>
        </w:rPr>
        <w:t>ASPTMR</w:t>
      </w:r>
      <w:r w:rsidR="0023168E">
        <w:rPr>
          <w:rFonts w:ascii="Times New Roman" w:hAnsi="Times New Roman" w:cs="Times New Roman"/>
          <w:sz w:val="24"/>
          <w:szCs w:val="24"/>
          <w:lang w:val="ro-RO"/>
        </w:rPr>
        <w:t>)</w:t>
      </w:r>
      <w:r w:rsidR="001877EB">
        <w:rPr>
          <w:rFonts w:ascii="Times New Roman" w:hAnsi="Times New Roman" w:cs="Times New Roman"/>
          <w:sz w:val="24"/>
          <w:szCs w:val="24"/>
          <w:lang w:val="ro-RO"/>
        </w:rPr>
        <w:t>, care fie nu comunică informații pe care SR le consideră importante, fie răspunde</w:t>
      </w:r>
      <w:r>
        <w:rPr>
          <w:rFonts w:ascii="Times New Roman" w:hAnsi="Times New Roman" w:cs="Times New Roman"/>
          <w:sz w:val="24"/>
          <w:szCs w:val="24"/>
          <w:lang w:val="ro-RO"/>
        </w:rPr>
        <w:t xml:space="preserve"> întârziere la solicitările SR.</w:t>
      </w:r>
    </w:p>
    <w:p w:rsidR="0023168E" w:rsidRPr="0023168E" w:rsidRDefault="003951C4" w:rsidP="0023168E">
      <w:pPr>
        <w:pStyle w:val="ListParagraph"/>
        <w:numPr>
          <w:ilvl w:val="0"/>
          <w:numId w:val="10"/>
        </w:numPr>
        <w:autoSpaceDE w:val="0"/>
        <w:autoSpaceDN w:val="0"/>
        <w:adjustRightInd w:val="0"/>
        <w:spacing w:after="0" w:line="254" w:lineRule="auto"/>
        <w:jc w:val="both"/>
        <w:rPr>
          <w:rFonts w:ascii="Times New Roman" w:hAnsi="Times New Roman" w:cs="Times New Roman"/>
          <w:sz w:val="24"/>
          <w:szCs w:val="24"/>
          <w:u w:val="single"/>
          <w:lang w:val="x-none"/>
        </w:rPr>
      </w:pPr>
      <w:r>
        <w:rPr>
          <w:rFonts w:ascii="Times New Roman" w:hAnsi="Times New Roman" w:cs="Times New Roman"/>
          <w:sz w:val="24"/>
          <w:szCs w:val="24"/>
          <w:lang w:val="ro-RO"/>
        </w:rPr>
        <w:t>SR apreciază că</w:t>
      </w:r>
      <w:r w:rsidR="0023168E">
        <w:rPr>
          <w:rFonts w:ascii="Times New Roman" w:hAnsi="Times New Roman" w:cs="Times New Roman"/>
          <w:sz w:val="24"/>
          <w:szCs w:val="24"/>
          <w:lang w:val="ro-RO"/>
        </w:rPr>
        <w:t xml:space="preserve"> este necesară remedierea dificultăților de </w:t>
      </w:r>
      <w:r>
        <w:rPr>
          <w:rFonts w:ascii="Times New Roman" w:hAnsi="Times New Roman" w:cs="Times New Roman"/>
          <w:sz w:val="24"/>
          <w:szCs w:val="24"/>
          <w:lang w:val="ro-RO"/>
        </w:rPr>
        <w:t>colaborare</w:t>
      </w:r>
      <w:r w:rsidR="0023168E">
        <w:rPr>
          <w:rFonts w:ascii="Times New Roman" w:hAnsi="Times New Roman" w:cs="Times New Roman"/>
          <w:sz w:val="24"/>
          <w:szCs w:val="24"/>
          <w:lang w:val="ro-RO"/>
        </w:rPr>
        <w:t xml:space="preserve"> pe care le au cu</w:t>
      </w:r>
      <w:r>
        <w:rPr>
          <w:rFonts w:ascii="Times New Roman" w:hAnsi="Times New Roman" w:cs="Times New Roman"/>
          <w:sz w:val="24"/>
          <w:szCs w:val="24"/>
          <w:lang w:val="ro-RO"/>
        </w:rPr>
        <w:t xml:space="preserve"> </w:t>
      </w:r>
      <w:r w:rsidR="0023168E">
        <w:rPr>
          <w:rFonts w:ascii="Times New Roman" w:hAnsi="Times New Roman" w:cs="Times New Roman"/>
          <w:sz w:val="24"/>
          <w:szCs w:val="24"/>
          <w:lang w:val="ro-RO"/>
        </w:rPr>
        <w:t xml:space="preserve">unii voluntari și coordonatori </w:t>
      </w:r>
      <w:r>
        <w:rPr>
          <w:rFonts w:ascii="Times New Roman" w:hAnsi="Times New Roman" w:cs="Times New Roman"/>
          <w:sz w:val="24"/>
          <w:szCs w:val="24"/>
          <w:lang w:val="ro-RO"/>
        </w:rPr>
        <w:t>DOT</w:t>
      </w:r>
      <w:r w:rsidR="0023168E">
        <w:rPr>
          <w:rFonts w:ascii="Times New Roman" w:hAnsi="Times New Roman" w:cs="Times New Roman"/>
          <w:sz w:val="24"/>
          <w:szCs w:val="24"/>
          <w:lang w:val="ro-RO"/>
        </w:rPr>
        <w:t xml:space="preserve"> (întârzieri în transmiterea registrelor de aderență ale pacienților, disponibilitate scăzută de a răspunde solicitărilor SR).</w:t>
      </w:r>
    </w:p>
    <w:p w:rsidR="007F1CB3" w:rsidRDefault="0023168E" w:rsidP="0023168E">
      <w:pPr>
        <w:pStyle w:val="ListParagraph"/>
        <w:numPr>
          <w:ilvl w:val="0"/>
          <w:numId w:val="10"/>
        </w:numPr>
        <w:autoSpaceDE w:val="0"/>
        <w:autoSpaceDN w:val="0"/>
        <w:adjustRightInd w:val="0"/>
        <w:spacing w:after="0" w:line="254" w:lineRule="auto"/>
        <w:jc w:val="both"/>
        <w:rPr>
          <w:rFonts w:ascii="Times New Roman" w:hAnsi="Times New Roman" w:cs="Times New Roman"/>
          <w:sz w:val="24"/>
          <w:szCs w:val="24"/>
          <w:u w:val="single"/>
          <w:lang w:val="x-none"/>
        </w:rPr>
      </w:pPr>
      <w:r>
        <w:rPr>
          <w:rFonts w:ascii="Times New Roman" w:hAnsi="Times New Roman" w:cs="Times New Roman"/>
          <w:sz w:val="24"/>
          <w:szCs w:val="24"/>
          <w:lang w:val="ro-RO"/>
        </w:rPr>
        <w:t>SR apreciază că nu au comunicare regulată cu ARAS și Salvați Copiii. Cele două organizații completează cu întârziere sau nu completeză informațiile despre pacienți solicitate în baza de date cu pacienții evaluați și repartizați către servicii și nu informează SR dacă pacienții atribuiți lor nu au fost înrolați imediat în proiect.</w:t>
      </w:r>
    </w:p>
    <w:p w:rsidR="007F1CB3" w:rsidRDefault="007F1CB3" w:rsidP="00F13256">
      <w:pPr>
        <w:autoSpaceDE w:val="0"/>
        <w:autoSpaceDN w:val="0"/>
        <w:adjustRightInd w:val="0"/>
        <w:spacing w:after="0" w:line="254" w:lineRule="auto"/>
        <w:jc w:val="both"/>
        <w:rPr>
          <w:rFonts w:ascii="Times New Roman" w:hAnsi="Times New Roman" w:cs="Times New Roman"/>
          <w:sz w:val="24"/>
          <w:szCs w:val="24"/>
          <w:u w:val="single"/>
          <w:lang w:val="x-none"/>
        </w:rPr>
      </w:pPr>
    </w:p>
    <w:p w:rsidR="00E2794D" w:rsidRPr="00615638" w:rsidRDefault="00E2794D" w:rsidP="00F13256">
      <w:pPr>
        <w:rPr>
          <w:rFonts w:ascii="Times New Roman" w:hAnsi="Times New Roman" w:cs="Times New Roman"/>
          <w:sz w:val="24"/>
          <w:szCs w:val="24"/>
        </w:rPr>
      </w:pPr>
    </w:p>
    <w:p w:rsidR="00615638" w:rsidRPr="00615638" w:rsidRDefault="00615638" w:rsidP="00F13256">
      <w:pPr>
        <w:rPr>
          <w:rFonts w:ascii="Times New Roman" w:hAnsi="Times New Roman" w:cs="Times New Roman"/>
          <w:sz w:val="24"/>
          <w:szCs w:val="24"/>
        </w:rPr>
      </w:pPr>
      <w:proofErr w:type="spellStart"/>
      <w:r w:rsidRPr="00615638">
        <w:rPr>
          <w:rFonts w:ascii="Times New Roman" w:hAnsi="Times New Roman" w:cs="Times New Roman"/>
          <w:sz w:val="24"/>
          <w:szCs w:val="24"/>
        </w:rPr>
        <w:t>Raport</w:t>
      </w:r>
      <w:proofErr w:type="spellEnd"/>
      <w:r w:rsidRPr="00615638">
        <w:rPr>
          <w:rFonts w:ascii="Times New Roman" w:hAnsi="Times New Roman" w:cs="Times New Roman"/>
          <w:sz w:val="24"/>
          <w:szCs w:val="24"/>
        </w:rPr>
        <w:t xml:space="preserve"> </w:t>
      </w:r>
      <w:proofErr w:type="spellStart"/>
      <w:r w:rsidRPr="00615638">
        <w:rPr>
          <w:rFonts w:ascii="Times New Roman" w:hAnsi="Times New Roman" w:cs="Times New Roman"/>
          <w:sz w:val="24"/>
          <w:szCs w:val="24"/>
        </w:rPr>
        <w:t>întocmit</w:t>
      </w:r>
      <w:proofErr w:type="spellEnd"/>
      <w:r w:rsidRPr="00615638">
        <w:rPr>
          <w:rFonts w:ascii="Times New Roman" w:hAnsi="Times New Roman" w:cs="Times New Roman"/>
          <w:sz w:val="24"/>
          <w:szCs w:val="24"/>
        </w:rPr>
        <w:t xml:space="preserve"> de:</w:t>
      </w:r>
      <w:r w:rsidR="00D85E54">
        <w:rPr>
          <w:rFonts w:ascii="Times New Roman" w:hAnsi="Times New Roman" w:cs="Times New Roman"/>
          <w:sz w:val="24"/>
          <w:szCs w:val="24"/>
        </w:rPr>
        <w:t xml:space="preserve"> </w:t>
      </w:r>
      <w:r w:rsidR="00D85E54">
        <w:rPr>
          <w:rFonts w:ascii="Times New Roman" w:hAnsi="Times New Roman" w:cs="Times New Roman"/>
          <w:sz w:val="24"/>
          <w:szCs w:val="24"/>
        </w:rPr>
        <w:tab/>
      </w:r>
      <w:r w:rsidRPr="00615638">
        <w:rPr>
          <w:rFonts w:ascii="Times New Roman" w:hAnsi="Times New Roman" w:cs="Times New Roman"/>
          <w:sz w:val="24"/>
          <w:szCs w:val="24"/>
        </w:rPr>
        <w:t>Fidelie Kalambayi, RAA</w:t>
      </w:r>
      <w:r w:rsidR="00D85E54">
        <w:rPr>
          <w:rFonts w:ascii="Times New Roman" w:hAnsi="Times New Roman" w:cs="Times New Roman"/>
          <w:sz w:val="24"/>
          <w:szCs w:val="24"/>
        </w:rPr>
        <w:tab/>
      </w:r>
      <w:r w:rsidR="00D85E54">
        <w:rPr>
          <w:rFonts w:ascii="Times New Roman" w:hAnsi="Times New Roman" w:cs="Times New Roman"/>
          <w:sz w:val="24"/>
          <w:szCs w:val="24"/>
        </w:rPr>
        <w:tab/>
      </w:r>
      <w:r w:rsidRPr="00615638">
        <w:rPr>
          <w:rFonts w:ascii="Times New Roman" w:hAnsi="Times New Roman" w:cs="Times New Roman"/>
          <w:sz w:val="24"/>
          <w:szCs w:val="24"/>
        </w:rPr>
        <w:t>Andrei Dobre, RAA</w:t>
      </w:r>
    </w:p>
    <w:sectPr w:rsidR="00615638" w:rsidRPr="0061563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ABA" w:rsidRDefault="00844ABA" w:rsidP="00452B2A">
      <w:pPr>
        <w:spacing w:after="0" w:line="240" w:lineRule="auto"/>
      </w:pPr>
      <w:r>
        <w:separator/>
      </w:r>
    </w:p>
  </w:endnote>
  <w:endnote w:type="continuationSeparator" w:id="0">
    <w:p w:rsidR="00844ABA" w:rsidRDefault="00844ABA" w:rsidP="00452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908283"/>
      <w:docPartObj>
        <w:docPartGallery w:val="Page Numbers (Bottom of Page)"/>
        <w:docPartUnique/>
      </w:docPartObj>
    </w:sdtPr>
    <w:sdtEndPr>
      <w:rPr>
        <w:noProof/>
      </w:rPr>
    </w:sdtEndPr>
    <w:sdtContent>
      <w:p w:rsidR="00E57F3B" w:rsidRDefault="00E57F3B">
        <w:pPr>
          <w:pStyle w:val="Footer"/>
          <w:jc w:val="right"/>
        </w:pPr>
        <w:r>
          <w:fldChar w:fldCharType="begin"/>
        </w:r>
        <w:r>
          <w:instrText xml:space="preserve"> PAGE   \* MERGEFORMAT </w:instrText>
        </w:r>
        <w:r>
          <w:fldChar w:fldCharType="separate"/>
        </w:r>
        <w:r w:rsidR="0009750F">
          <w:rPr>
            <w:noProof/>
          </w:rPr>
          <w:t>1</w:t>
        </w:r>
        <w:r>
          <w:rPr>
            <w:noProof/>
          </w:rPr>
          <w:fldChar w:fldCharType="end"/>
        </w:r>
      </w:p>
    </w:sdtContent>
  </w:sdt>
  <w:p w:rsidR="00E57F3B" w:rsidRDefault="00E57F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ABA" w:rsidRDefault="00844ABA" w:rsidP="00452B2A">
      <w:pPr>
        <w:spacing w:after="0" w:line="240" w:lineRule="auto"/>
      </w:pPr>
      <w:r>
        <w:separator/>
      </w:r>
    </w:p>
  </w:footnote>
  <w:footnote w:type="continuationSeparator" w:id="0">
    <w:p w:rsidR="00844ABA" w:rsidRDefault="00844ABA" w:rsidP="00452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43"/>
      <w:gridCol w:w="9017"/>
    </w:tblGrid>
    <w:tr w:rsidR="00452B2A">
      <w:trPr>
        <w:jc w:val="right"/>
      </w:trPr>
      <w:tc>
        <w:tcPr>
          <w:tcW w:w="0" w:type="auto"/>
          <w:shd w:val="clear" w:color="auto" w:fill="ED7D31" w:themeFill="accent2"/>
          <w:vAlign w:val="center"/>
        </w:tcPr>
        <w:p w:rsidR="00452B2A" w:rsidRDefault="00452B2A">
          <w:pPr>
            <w:pStyle w:val="Header"/>
            <w:rPr>
              <w:caps/>
              <w:color w:val="FFFFFF" w:themeColor="background1"/>
            </w:rPr>
          </w:pPr>
        </w:p>
      </w:tc>
      <w:tc>
        <w:tcPr>
          <w:tcW w:w="0" w:type="auto"/>
          <w:shd w:val="clear" w:color="auto" w:fill="ED7D31" w:themeFill="accent2"/>
          <w:vAlign w:val="center"/>
        </w:tcPr>
        <w:p w:rsidR="00452B2A" w:rsidRPr="00452B2A" w:rsidRDefault="00452B2A" w:rsidP="00452B2A">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452B2A" w:rsidRDefault="00452B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A14AD"/>
    <w:multiLevelType w:val="hybridMultilevel"/>
    <w:tmpl w:val="ED846DE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6CED"/>
    <w:multiLevelType w:val="hybridMultilevel"/>
    <w:tmpl w:val="23F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7D745F"/>
    <w:multiLevelType w:val="hybridMultilevel"/>
    <w:tmpl w:val="75944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0A67D9"/>
    <w:multiLevelType w:val="hybridMultilevel"/>
    <w:tmpl w:val="9D901F8E"/>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231F9"/>
    <w:multiLevelType w:val="hybridMultilevel"/>
    <w:tmpl w:val="C1E4F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31275F"/>
    <w:multiLevelType w:val="hybridMultilevel"/>
    <w:tmpl w:val="3C7CB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AA6D51"/>
    <w:multiLevelType w:val="hybridMultilevel"/>
    <w:tmpl w:val="2242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71CFE"/>
    <w:multiLevelType w:val="hybridMultilevel"/>
    <w:tmpl w:val="EA52FD5A"/>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68821A"/>
    <w:multiLevelType w:val="multilevel"/>
    <w:tmpl w:val="4F66E79E"/>
    <w:lvl w:ilvl="0">
      <w:numFmt w:val="bullet"/>
      <w:lvlText w:val="·"/>
      <w:lvlJc w:val="left"/>
      <w:pPr>
        <w:tabs>
          <w:tab w:val="num" w:pos="720"/>
        </w:tabs>
        <w:ind w:left="720" w:hanging="360"/>
      </w:pPr>
      <w:rPr>
        <w:rFonts w:ascii="Symbol" w:hAnsi="Symbol" w:cs="Symbol"/>
        <w:b/>
        <w:b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9" w15:restartNumberingAfterBreak="0">
    <w:nsid w:val="65D15FEA"/>
    <w:multiLevelType w:val="hybridMultilevel"/>
    <w:tmpl w:val="D6E6D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66C2B1"/>
    <w:multiLevelType w:val="multilevel"/>
    <w:tmpl w:val="66FCB88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1" w15:restartNumberingAfterBreak="0">
    <w:nsid w:val="71D0FDEB"/>
    <w:multiLevelType w:val="multilevel"/>
    <w:tmpl w:val="32D235FB"/>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3"/>
  </w:num>
  <w:num w:numId="2">
    <w:abstractNumId w:val="7"/>
  </w:num>
  <w:num w:numId="3">
    <w:abstractNumId w:val="1"/>
  </w:num>
  <w:num w:numId="4">
    <w:abstractNumId w:val="4"/>
  </w:num>
  <w:num w:numId="5">
    <w:abstractNumId w:val="5"/>
  </w:num>
  <w:num w:numId="6">
    <w:abstractNumId w:val="11"/>
  </w:num>
  <w:num w:numId="7">
    <w:abstractNumId w:val="8"/>
  </w:num>
  <w:num w:numId="8">
    <w:abstractNumId w:val="10"/>
  </w:num>
  <w:num w:numId="9">
    <w:abstractNumId w:val="6"/>
  </w:num>
  <w:num w:numId="10">
    <w:abstractNumId w:val="2"/>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D14"/>
    <w:rsid w:val="00001D43"/>
    <w:rsid w:val="000742A3"/>
    <w:rsid w:val="00081B24"/>
    <w:rsid w:val="0009750F"/>
    <w:rsid w:val="000D4659"/>
    <w:rsid w:val="001363E7"/>
    <w:rsid w:val="00137407"/>
    <w:rsid w:val="0016472C"/>
    <w:rsid w:val="00171CF0"/>
    <w:rsid w:val="001877EB"/>
    <w:rsid w:val="0023168E"/>
    <w:rsid w:val="00241678"/>
    <w:rsid w:val="00262B29"/>
    <w:rsid w:val="00297AB9"/>
    <w:rsid w:val="003446B5"/>
    <w:rsid w:val="00363873"/>
    <w:rsid w:val="00371A8A"/>
    <w:rsid w:val="00375D61"/>
    <w:rsid w:val="003951C4"/>
    <w:rsid w:val="0042671A"/>
    <w:rsid w:val="00452B2A"/>
    <w:rsid w:val="004C33C5"/>
    <w:rsid w:val="0060141E"/>
    <w:rsid w:val="00615638"/>
    <w:rsid w:val="007D1D14"/>
    <w:rsid w:val="007E2AA9"/>
    <w:rsid w:val="007F1CB3"/>
    <w:rsid w:val="00835C8C"/>
    <w:rsid w:val="00844ABA"/>
    <w:rsid w:val="00857988"/>
    <w:rsid w:val="00860466"/>
    <w:rsid w:val="00865FD9"/>
    <w:rsid w:val="00973D66"/>
    <w:rsid w:val="0099252D"/>
    <w:rsid w:val="009D529B"/>
    <w:rsid w:val="00AC7A03"/>
    <w:rsid w:val="00AE717F"/>
    <w:rsid w:val="00B72ABC"/>
    <w:rsid w:val="00BA17DE"/>
    <w:rsid w:val="00BC05F8"/>
    <w:rsid w:val="00BC380D"/>
    <w:rsid w:val="00C02DF9"/>
    <w:rsid w:val="00C03741"/>
    <w:rsid w:val="00CC636D"/>
    <w:rsid w:val="00CE5E71"/>
    <w:rsid w:val="00D24E95"/>
    <w:rsid w:val="00D4372C"/>
    <w:rsid w:val="00D55A78"/>
    <w:rsid w:val="00D85E54"/>
    <w:rsid w:val="00D87A46"/>
    <w:rsid w:val="00DD17DA"/>
    <w:rsid w:val="00DD305E"/>
    <w:rsid w:val="00E23885"/>
    <w:rsid w:val="00E2794D"/>
    <w:rsid w:val="00E57F3B"/>
    <w:rsid w:val="00E61709"/>
    <w:rsid w:val="00E65D84"/>
    <w:rsid w:val="00E7249B"/>
    <w:rsid w:val="00F13256"/>
    <w:rsid w:val="00F263F0"/>
    <w:rsid w:val="00F27037"/>
    <w:rsid w:val="00F32D2F"/>
    <w:rsid w:val="00F82A31"/>
    <w:rsid w:val="00FD4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F84A5-4725-4BAC-8CC7-93E9B38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A8A"/>
    <w:pPr>
      <w:ind w:left="720"/>
      <w:contextualSpacing/>
    </w:pPr>
  </w:style>
  <w:style w:type="paragraph" w:styleId="Header">
    <w:name w:val="header"/>
    <w:basedOn w:val="Normal"/>
    <w:link w:val="HeaderChar"/>
    <w:uiPriority w:val="99"/>
    <w:unhideWhenUsed/>
    <w:rsid w:val="00452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B2A"/>
  </w:style>
  <w:style w:type="paragraph" w:styleId="Footer">
    <w:name w:val="footer"/>
    <w:basedOn w:val="Normal"/>
    <w:link w:val="FooterChar"/>
    <w:uiPriority w:val="99"/>
    <w:unhideWhenUsed/>
    <w:rsid w:val="00452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2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D2D5215-8563-4E3A-8878-D86917D53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3</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Fidelie Kalambayi</dc:creator>
  <cp:keywords/>
  <dc:description/>
  <cp:lastModifiedBy>Andrei Dobre</cp:lastModifiedBy>
  <cp:revision>14</cp:revision>
  <dcterms:created xsi:type="dcterms:W3CDTF">2016-01-18T10:30:00Z</dcterms:created>
  <dcterms:modified xsi:type="dcterms:W3CDTF">2016-06-22T14:05:00Z</dcterms:modified>
</cp:coreProperties>
</file>